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2554D" w14:textId="289096F4" w:rsidR="00B916EC" w:rsidRDefault="00B916EC" w:rsidP="00B916EC">
      <w:pPr>
        <w:jc w:val="center"/>
        <w:rPr>
          <w:rFonts w:ascii="Växjö Now" w:hAnsi="Växjö Now"/>
          <w:sz w:val="52"/>
          <w:szCs w:val="52"/>
        </w:rPr>
      </w:pPr>
      <w:r w:rsidRPr="00B916EC">
        <w:rPr>
          <w:rFonts w:ascii="Växjö Now" w:hAnsi="Växjö Now"/>
          <w:b/>
          <w:bCs/>
          <w:sz w:val="96"/>
          <w:szCs w:val="96"/>
        </w:rPr>
        <w:t>Därför demokrati</w:t>
      </w:r>
      <w:r w:rsidRPr="00B916EC">
        <w:rPr>
          <w:rFonts w:ascii="Växjö Now" w:hAnsi="Växjö Now"/>
          <w:b/>
          <w:bCs/>
          <w:sz w:val="56"/>
          <w:szCs w:val="56"/>
        </w:rPr>
        <w:br/>
      </w:r>
      <w:r w:rsidR="008752D3" w:rsidRPr="008752D3">
        <w:rPr>
          <w:rFonts w:ascii="Växjö Now" w:hAnsi="Växjö Now"/>
          <w:sz w:val="52"/>
          <w:szCs w:val="52"/>
        </w:rPr>
        <w:t>–</w:t>
      </w:r>
      <w:r w:rsidR="008752D3" w:rsidRPr="00003751">
        <w:rPr>
          <w:rFonts w:ascii="Växjö Now" w:hAnsi="Växjö Now"/>
          <w:sz w:val="40"/>
          <w:szCs w:val="40"/>
        </w:rPr>
        <w:t xml:space="preserve"> </w:t>
      </w:r>
      <w:r w:rsidRPr="00B916EC">
        <w:rPr>
          <w:rFonts w:ascii="Växjö Now" w:hAnsi="Växjö Now"/>
          <w:sz w:val="52"/>
          <w:szCs w:val="52"/>
        </w:rPr>
        <w:t>lektion för åk 8 på</w:t>
      </w:r>
      <w:r w:rsidRPr="00B916EC">
        <w:rPr>
          <w:rFonts w:ascii="Växjö Now" w:hAnsi="Växjö Now"/>
          <w:sz w:val="52"/>
          <w:szCs w:val="52"/>
        </w:rPr>
        <w:br/>
        <w:t>Det fria ordets hus</w:t>
      </w:r>
    </w:p>
    <w:p w14:paraId="32F08028" w14:textId="77777777" w:rsidR="002121C3" w:rsidRDefault="002121C3" w:rsidP="00B916EC">
      <w:pPr>
        <w:jc w:val="center"/>
        <w:rPr>
          <w:rFonts w:ascii="Växjö Now" w:hAnsi="Växjö Now"/>
          <w:sz w:val="52"/>
          <w:szCs w:val="52"/>
        </w:rPr>
      </w:pPr>
    </w:p>
    <w:p w14:paraId="73B70E11" w14:textId="18D4C6D1" w:rsidR="0036351E" w:rsidRDefault="0036351E" w:rsidP="00AB4554">
      <w:pPr>
        <w:rPr>
          <w:rFonts w:ascii="Växjö Now" w:hAnsi="Växjö Now"/>
          <w:sz w:val="56"/>
          <w:szCs w:val="56"/>
        </w:rPr>
      </w:pPr>
    </w:p>
    <w:p w14:paraId="306E16DA" w14:textId="0FB61654" w:rsidR="0036351E" w:rsidRDefault="00FC5CD4" w:rsidP="00AB4554">
      <w:pPr>
        <w:rPr>
          <w:rFonts w:ascii="Växjö Now" w:hAnsi="Växjö Now"/>
          <w:sz w:val="56"/>
          <w:szCs w:val="56"/>
        </w:rPr>
      </w:pPr>
      <w:r>
        <w:rPr>
          <w:rFonts w:ascii="Växjö Now" w:hAnsi="Växjö Now"/>
          <w:noProof/>
          <w:sz w:val="56"/>
          <w:szCs w:val="56"/>
        </w:rPr>
        <w:drawing>
          <wp:inline distT="0" distB="0" distL="0" distR="0" wp14:anchorId="57835B66" wp14:editId="67F32BA2">
            <wp:extent cx="5760720" cy="3130550"/>
            <wp:effectExtent l="0" t="0" r="0" b="0"/>
            <wp:docPr id="1893659152"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9152" name="Bildobjekt 189365915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130550"/>
                    </a:xfrm>
                    <a:prstGeom prst="rect">
                      <a:avLst/>
                    </a:prstGeom>
                  </pic:spPr>
                </pic:pic>
              </a:graphicData>
            </a:graphic>
          </wp:inline>
        </w:drawing>
      </w:r>
    </w:p>
    <w:p w14:paraId="4FA185DB" w14:textId="723CDDC0" w:rsidR="00117068" w:rsidRDefault="00117068" w:rsidP="00AB4554">
      <w:pPr>
        <w:rPr>
          <w:rFonts w:ascii="Växjö Now" w:hAnsi="Växjö Now"/>
          <w:sz w:val="56"/>
          <w:szCs w:val="56"/>
        </w:rPr>
      </w:pPr>
    </w:p>
    <w:p w14:paraId="73D464DF" w14:textId="77777777" w:rsidR="002121C3" w:rsidRDefault="002121C3" w:rsidP="00AB4554">
      <w:pPr>
        <w:rPr>
          <w:rFonts w:ascii="Växjö Now" w:hAnsi="Växjö Now"/>
          <w:sz w:val="56"/>
          <w:szCs w:val="56"/>
        </w:rPr>
      </w:pPr>
    </w:p>
    <w:p w14:paraId="67211D71" w14:textId="34E6AE7D" w:rsidR="00FC5CD4" w:rsidRDefault="00FC5CD4" w:rsidP="00FC5CD4">
      <w:pPr>
        <w:rPr>
          <w:rFonts w:ascii="Växjö Now" w:hAnsi="Växjö Now"/>
        </w:rPr>
      </w:pPr>
      <w:r>
        <w:rPr>
          <w:rFonts w:ascii="Växjö Now" w:hAnsi="Växjö Now"/>
          <w:noProof/>
          <w:sz w:val="28"/>
          <w:szCs w:val="28"/>
        </w:rPr>
        <w:drawing>
          <wp:anchor distT="0" distB="0" distL="114300" distR="114300" simplePos="0" relativeHeight="251658240" behindDoc="0" locked="0" layoutInCell="1" allowOverlap="1" wp14:anchorId="56917DE4" wp14:editId="76DDD3EB">
            <wp:simplePos x="0" y="0"/>
            <wp:positionH relativeFrom="column">
              <wp:posOffset>4288386</wp:posOffset>
            </wp:positionH>
            <wp:positionV relativeFrom="paragraph">
              <wp:posOffset>286500</wp:posOffset>
            </wp:positionV>
            <wp:extent cx="1305560" cy="629920"/>
            <wp:effectExtent l="0" t="0" r="0" b="0"/>
            <wp:wrapSquare wrapText="bothSides"/>
            <wp:docPr id="186233569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335695" name="Bildobjekt 18623356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5560" cy="629920"/>
                    </a:xfrm>
                    <a:prstGeom prst="rect">
                      <a:avLst/>
                    </a:prstGeom>
                  </pic:spPr>
                </pic:pic>
              </a:graphicData>
            </a:graphic>
          </wp:anchor>
        </w:drawing>
      </w:r>
    </w:p>
    <w:p w14:paraId="74662C75" w14:textId="42FCF068" w:rsidR="00FC5CD4" w:rsidRDefault="00FC5CD4" w:rsidP="00FC5CD4">
      <w:pPr>
        <w:rPr>
          <w:rFonts w:ascii="Växjö Now" w:hAnsi="Växjö Now"/>
        </w:rPr>
      </w:pPr>
    </w:p>
    <w:p w14:paraId="6E8E4BEB" w14:textId="3CD2688D" w:rsidR="00FC5CD4" w:rsidRDefault="00FC5CD4" w:rsidP="00FC5CD4">
      <w:pPr>
        <w:rPr>
          <w:rFonts w:ascii="Växjö Now" w:hAnsi="Växjö Now"/>
          <w:sz w:val="28"/>
          <w:szCs w:val="28"/>
        </w:rPr>
      </w:pPr>
      <w:r w:rsidRPr="0036351E">
        <w:rPr>
          <w:rFonts w:ascii="Växjö Now" w:hAnsi="Växjö Now"/>
        </w:rPr>
        <w:t>detfriaordetshus.se</w:t>
      </w:r>
    </w:p>
    <w:p w14:paraId="00D2DB45" w14:textId="724DFCC3" w:rsidR="008752D3" w:rsidRPr="00003751" w:rsidRDefault="00AB4554" w:rsidP="008752D3">
      <w:pPr>
        <w:rPr>
          <w:rFonts w:ascii="Växjö Now" w:hAnsi="Växjö Now"/>
          <w:sz w:val="40"/>
          <w:szCs w:val="40"/>
        </w:rPr>
      </w:pPr>
      <w:r>
        <w:rPr>
          <w:rFonts w:ascii="Växjö Now" w:hAnsi="Växjö Now"/>
          <w:sz w:val="56"/>
          <w:szCs w:val="56"/>
        </w:rPr>
        <w:br w:type="page"/>
      </w:r>
      <w:r w:rsidR="008752D3" w:rsidRPr="00003751">
        <w:rPr>
          <w:rFonts w:ascii="Växjö Now" w:hAnsi="Växjö Now"/>
          <w:sz w:val="40"/>
          <w:szCs w:val="40"/>
        </w:rPr>
        <w:lastRenderedPageBreak/>
        <w:t>Det fria ordets hus –</w:t>
      </w:r>
      <w:r w:rsidR="008752D3">
        <w:rPr>
          <w:rFonts w:ascii="Växjö Now" w:hAnsi="Växjö Now"/>
          <w:sz w:val="40"/>
          <w:szCs w:val="40"/>
        </w:rPr>
        <w:br/>
      </w:r>
      <w:r w:rsidR="00075473">
        <w:rPr>
          <w:rFonts w:ascii="Växjö Now" w:hAnsi="Växjö Now"/>
          <w:sz w:val="40"/>
          <w:szCs w:val="40"/>
        </w:rPr>
        <w:t>unikt i Sverige</w:t>
      </w:r>
    </w:p>
    <w:p w14:paraId="3432A4DB" w14:textId="5EDB313E" w:rsidR="008752D3" w:rsidRDefault="008752D3" w:rsidP="008752D3">
      <w:pPr>
        <w:rPr>
          <w:rFonts w:ascii="Lora" w:hAnsi="Lora"/>
        </w:rPr>
      </w:pPr>
      <w:r>
        <w:rPr>
          <w:rFonts w:ascii="Lora" w:hAnsi="Lora"/>
        </w:rPr>
        <w:t>Det finns bara ett Det fria ordets hus i Sverige och</w:t>
      </w:r>
      <w:r w:rsidR="00675154">
        <w:rPr>
          <w:rFonts w:ascii="Lora" w:hAnsi="Lora"/>
        </w:rPr>
        <w:t xml:space="preserve"> </w:t>
      </w:r>
      <w:r w:rsidR="00C138CE">
        <w:rPr>
          <w:rFonts w:ascii="Lora" w:hAnsi="Lora"/>
        </w:rPr>
        <w:t>det</w:t>
      </w:r>
      <w:r>
        <w:rPr>
          <w:rFonts w:ascii="Lora" w:hAnsi="Lora"/>
        </w:rPr>
        <w:t xml:space="preserve"> </w:t>
      </w:r>
      <w:r w:rsidR="008F088C">
        <w:rPr>
          <w:rFonts w:ascii="Lora" w:hAnsi="Lora"/>
        </w:rPr>
        <w:t xml:space="preserve">ligger </w:t>
      </w:r>
      <w:r>
        <w:rPr>
          <w:rFonts w:ascii="Lora" w:hAnsi="Lora"/>
        </w:rPr>
        <w:t xml:space="preserve">i Växjö. </w:t>
      </w:r>
      <w:r w:rsidR="003D4245">
        <w:rPr>
          <w:rFonts w:ascii="Lora" w:hAnsi="Lora"/>
        </w:rPr>
        <w:t>Fyra</w:t>
      </w:r>
      <w:r>
        <w:rPr>
          <w:rFonts w:ascii="Lora" w:hAnsi="Lora"/>
        </w:rPr>
        <w:t xml:space="preserve"> personer </w:t>
      </w:r>
      <w:r w:rsidR="003D4245">
        <w:rPr>
          <w:rFonts w:ascii="Lora" w:hAnsi="Lora"/>
        </w:rPr>
        <w:t xml:space="preserve">arbetar här med uppgift att </w:t>
      </w:r>
      <w:r>
        <w:rPr>
          <w:rFonts w:ascii="Lora" w:hAnsi="Lora"/>
        </w:rPr>
        <w:t>hålla</w:t>
      </w:r>
      <w:r w:rsidR="00D66542">
        <w:rPr>
          <w:rFonts w:ascii="Lora" w:hAnsi="Lora"/>
        </w:rPr>
        <w:t xml:space="preserve"> levande</w:t>
      </w:r>
      <w:r>
        <w:rPr>
          <w:rFonts w:ascii="Lora" w:hAnsi="Lora"/>
        </w:rPr>
        <w:t xml:space="preserve"> samtal</w:t>
      </w:r>
      <w:r w:rsidR="003D4245">
        <w:rPr>
          <w:rFonts w:ascii="Lora" w:hAnsi="Lora"/>
        </w:rPr>
        <w:t xml:space="preserve"> o</w:t>
      </w:r>
      <w:r>
        <w:rPr>
          <w:rFonts w:ascii="Lora" w:hAnsi="Lora"/>
        </w:rPr>
        <w:t>m demokrati, yttrandefrihet och litteratur</w:t>
      </w:r>
      <w:r w:rsidR="00C36261">
        <w:rPr>
          <w:rFonts w:ascii="Lora" w:hAnsi="Lora"/>
        </w:rPr>
        <w:t>.</w:t>
      </w:r>
      <w:r>
        <w:rPr>
          <w:rFonts w:ascii="Lora" w:hAnsi="Lora"/>
        </w:rPr>
        <w:t xml:space="preserve"> Vi tillhör kultur- och fritidsförvaltningen i kommunen</w:t>
      </w:r>
      <w:r w:rsidR="001C785C">
        <w:rPr>
          <w:rFonts w:ascii="Lora" w:hAnsi="Lora"/>
        </w:rPr>
        <w:t xml:space="preserve"> och </w:t>
      </w:r>
      <w:r w:rsidR="00C36261">
        <w:rPr>
          <w:rFonts w:ascii="Lora" w:hAnsi="Lora"/>
        </w:rPr>
        <w:t>vår kärna</w:t>
      </w:r>
      <w:r>
        <w:rPr>
          <w:rFonts w:ascii="Lora" w:hAnsi="Lora"/>
        </w:rPr>
        <w:t xml:space="preserve"> är </w:t>
      </w:r>
      <w:r w:rsidRPr="00050A09">
        <w:rPr>
          <w:rFonts w:ascii="Lora" w:hAnsi="Lora"/>
        </w:rPr>
        <w:t>dialog, skrivande och debatt</w:t>
      </w:r>
      <w:r w:rsidR="001C785C">
        <w:rPr>
          <w:rFonts w:ascii="Lora" w:hAnsi="Lora"/>
        </w:rPr>
        <w:t>. Vi</w:t>
      </w:r>
      <w:r>
        <w:rPr>
          <w:rFonts w:ascii="Lora" w:hAnsi="Lora"/>
        </w:rPr>
        <w:t xml:space="preserve"> ordnar </w:t>
      </w:r>
      <w:r w:rsidRPr="00050A09">
        <w:rPr>
          <w:rFonts w:ascii="Lora" w:hAnsi="Lora"/>
        </w:rPr>
        <w:t xml:space="preserve">egna arrangemang </w:t>
      </w:r>
      <w:r w:rsidR="00E70CA0">
        <w:rPr>
          <w:rFonts w:ascii="Lora" w:hAnsi="Lora"/>
        </w:rPr>
        <w:t xml:space="preserve">som </w:t>
      </w:r>
      <w:r>
        <w:rPr>
          <w:rFonts w:ascii="Lora" w:hAnsi="Lora"/>
        </w:rPr>
        <w:t>föreläsningar, poesikvällar, författarsamtal, skrivkurser med mer</w:t>
      </w:r>
      <w:r w:rsidR="00E70CA0">
        <w:rPr>
          <w:rFonts w:ascii="Lora" w:hAnsi="Lora"/>
        </w:rPr>
        <w:t>a</w:t>
      </w:r>
      <w:r w:rsidR="001C785C">
        <w:rPr>
          <w:rFonts w:ascii="Lora" w:hAnsi="Lora"/>
        </w:rPr>
        <w:t xml:space="preserve"> och vi </w:t>
      </w:r>
      <w:r>
        <w:rPr>
          <w:rFonts w:ascii="Lora" w:hAnsi="Lora"/>
        </w:rPr>
        <w:t xml:space="preserve">samarbetar </w:t>
      </w:r>
      <w:r w:rsidRPr="00050A09">
        <w:rPr>
          <w:rFonts w:ascii="Lora" w:hAnsi="Lora"/>
        </w:rPr>
        <w:t xml:space="preserve">med andra </w:t>
      </w:r>
      <w:r>
        <w:rPr>
          <w:rFonts w:ascii="Lora" w:hAnsi="Lora"/>
        </w:rPr>
        <w:t xml:space="preserve">organisationer och föreningar </w:t>
      </w:r>
      <w:r w:rsidRPr="00050A09">
        <w:rPr>
          <w:rFonts w:ascii="Lora" w:hAnsi="Lora"/>
        </w:rPr>
        <w:t>lokalt, regionalt, nationellt och internationellt</w:t>
      </w:r>
      <w:r>
        <w:rPr>
          <w:rFonts w:ascii="Lora" w:hAnsi="Lora"/>
        </w:rPr>
        <w:t xml:space="preserve"> kring dagsaktuella frågor.</w:t>
      </w:r>
    </w:p>
    <w:p w14:paraId="15EB47A5" w14:textId="17E10D2B" w:rsidR="008752D3" w:rsidRPr="00416697" w:rsidRDefault="008752D3" w:rsidP="008752D3">
      <w:pPr>
        <w:rPr>
          <w:rFonts w:ascii="Växjö Now" w:hAnsi="Växjö Now"/>
          <w:sz w:val="32"/>
          <w:szCs w:val="32"/>
        </w:rPr>
      </w:pPr>
      <w:r>
        <w:rPr>
          <w:rFonts w:ascii="Lora" w:hAnsi="Lora"/>
        </w:rPr>
        <w:t xml:space="preserve">Det fria ordets hus </w:t>
      </w:r>
      <w:r w:rsidR="001C785C">
        <w:rPr>
          <w:rFonts w:ascii="Lora" w:hAnsi="Lora"/>
        </w:rPr>
        <w:t>(</w:t>
      </w:r>
      <w:r w:rsidR="00D24228">
        <w:rPr>
          <w:rFonts w:ascii="Lora" w:hAnsi="Lora"/>
        </w:rPr>
        <w:t xml:space="preserve">DFOH) </w:t>
      </w:r>
      <w:r>
        <w:rPr>
          <w:rFonts w:ascii="Lora" w:hAnsi="Lora"/>
        </w:rPr>
        <w:t xml:space="preserve">delar lokaler </w:t>
      </w:r>
      <w:r w:rsidRPr="00050A09">
        <w:rPr>
          <w:rFonts w:ascii="Lora" w:hAnsi="Lora"/>
        </w:rPr>
        <w:t xml:space="preserve">med Växjö konsthall </w:t>
      </w:r>
      <w:r>
        <w:rPr>
          <w:rFonts w:ascii="Lora" w:hAnsi="Lora"/>
        </w:rPr>
        <w:t xml:space="preserve">och finns </w:t>
      </w:r>
      <w:r w:rsidRPr="00050A09">
        <w:rPr>
          <w:rFonts w:ascii="Lora" w:hAnsi="Lora"/>
        </w:rPr>
        <w:t xml:space="preserve">på Västra </w:t>
      </w:r>
      <w:r w:rsidR="002B459C">
        <w:rPr>
          <w:rFonts w:ascii="Lora" w:hAnsi="Lora"/>
        </w:rPr>
        <w:t>e</w:t>
      </w:r>
      <w:r w:rsidRPr="00050A09">
        <w:rPr>
          <w:rFonts w:ascii="Lora" w:hAnsi="Lora"/>
        </w:rPr>
        <w:t>splanaden 10</w:t>
      </w:r>
      <w:r>
        <w:rPr>
          <w:rFonts w:ascii="Lora" w:hAnsi="Lora"/>
        </w:rPr>
        <w:t>, mitt emot biblioteket.</w:t>
      </w:r>
    </w:p>
    <w:p w14:paraId="533FB00D" w14:textId="577FE9C3" w:rsidR="008F088C" w:rsidRDefault="00D24228" w:rsidP="008752D3">
      <w:pPr>
        <w:rPr>
          <w:rFonts w:ascii="Lora" w:hAnsi="Lora"/>
        </w:rPr>
      </w:pPr>
      <w:r>
        <w:rPr>
          <w:rFonts w:ascii="Lora" w:hAnsi="Lora"/>
        </w:rPr>
        <w:t xml:space="preserve">Växjö kommun </w:t>
      </w:r>
      <w:r w:rsidR="00EC2BA9">
        <w:rPr>
          <w:rFonts w:ascii="Lora" w:hAnsi="Lora"/>
        </w:rPr>
        <w:t xml:space="preserve">tog </w:t>
      </w:r>
      <w:r>
        <w:rPr>
          <w:rFonts w:ascii="Lora" w:hAnsi="Lora"/>
        </w:rPr>
        <w:t>aktiv ställning för det fria ordet, alltså yttrandefriheten</w:t>
      </w:r>
      <w:r w:rsidR="00577A44">
        <w:rPr>
          <w:rFonts w:ascii="Lora" w:hAnsi="Lora"/>
        </w:rPr>
        <w:t>,</w:t>
      </w:r>
      <w:r>
        <w:rPr>
          <w:rFonts w:ascii="Lora" w:hAnsi="Lora"/>
        </w:rPr>
        <w:t xml:space="preserve"> för många år sedan. </w:t>
      </w:r>
      <w:r w:rsidR="008752D3" w:rsidRPr="00F13831">
        <w:rPr>
          <w:rFonts w:ascii="Lora" w:hAnsi="Lora"/>
        </w:rPr>
        <w:t xml:space="preserve">2012 </w:t>
      </w:r>
      <w:r>
        <w:rPr>
          <w:rFonts w:ascii="Lora" w:hAnsi="Lora"/>
        </w:rPr>
        <w:t xml:space="preserve">blev </w:t>
      </w:r>
      <w:r w:rsidR="008752D3" w:rsidRPr="00F13831">
        <w:rPr>
          <w:rFonts w:ascii="Lora" w:hAnsi="Lora"/>
        </w:rPr>
        <w:t xml:space="preserve">Växjö </w:t>
      </w:r>
      <w:r w:rsidR="008752D3">
        <w:rPr>
          <w:rFonts w:ascii="Lora" w:hAnsi="Lora"/>
        </w:rPr>
        <w:t>en fristad</w:t>
      </w:r>
      <w:r w:rsidR="00B70500">
        <w:rPr>
          <w:rFonts w:ascii="Lora" w:hAnsi="Lora"/>
        </w:rPr>
        <w:t xml:space="preserve"> och </w:t>
      </w:r>
      <w:r>
        <w:rPr>
          <w:rFonts w:ascii="Lora" w:hAnsi="Lora"/>
        </w:rPr>
        <w:t>ingår</w:t>
      </w:r>
      <w:r w:rsidR="00EC2BA9">
        <w:rPr>
          <w:rFonts w:ascii="Lora" w:hAnsi="Lora"/>
        </w:rPr>
        <w:t xml:space="preserve"> sedan dess</w:t>
      </w:r>
      <w:r>
        <w:rPr>
          <w:rFonts w:ascii="Lora" w:hAnsi="Lora"/>
        </w:rPr>
        <w:t xml:space="preserve"> i ett internationellt nätve</w:t>
      </w:r>
      <w:r w:rsidR="00931597">
        <w:rPr>
          <w:rFonts w:ascii="Lora" w:hAnsi="Lora"/>
        </w:rPr>
        <w:t>rk</w:t>
      </w:r>
      <w:r w:rsidR="00EC2BA9">
        <w:rPr>
          <w:rFonts w:ascii="Lora" w:hAnsi="Lora"/>
        </w:rPr>
        <w:t xml:space="preserve"> av fristäder</w:t>
      </w:r>
      <w:r w:rsidR="00931597">
        <w:rPr>
          <w:rFonts w:ascii="Lora" w:hAnsi="Lora"/>
        </w:rPr>
        <w:t xml:space="preserve">, kallat ICORN (International </w:t>
      </w:r>
      <w:proofErr w:type="spellStart"/>
      <w:r w:rsidR="00931597">
        <w:rPr>
          <w:rFonts w:ascii="Lora" w:hAnsi="Lora"/>
        </w:rPr>
        <w:t>Cities</w:t>
      </w:r>
      <w:proofErr w:type="spellEnd"/>
      <w:r w:rsidR="00931597">
        <w:rPr>
          <w:rFonts w:ascii="Lora" w:hAnsi="Lora"/>
        </w:rPr>
        <w:t xml:space="preserve"> of </w:t>
      </w:r>
      <w:proofErr w:type="spellStart"/>
      <w:r w:rsidR="00931597">
        <w:rPr>
          <w:rFonts w:ascii="Lora" w:hAnsi="Lora"/>
        </w:rPr>
        <w:t>Refuge</w:t>
      </w:r>
      <w:proofErr w:type="spellEnd"/>
      <w:r w:rsidR="00931597">
        <w:rPr>
          <w:rFonts w:ascii="Lora" w:hAnsi="Lora"/>
        </w:rPr>
        <w:t xml:space="preserve"> </w:t>
      </w:r>
      <w:proofErr w:type="spellStart"/>
      <w:r w:rsidR="00931597">
        <w:rPr>
          <w:rFonts w:ascii="Lora" w:hAnsi="Lora"/>
        </w:rPr>
        <w:t>Network</w:t>
      </w:r>
      <w:proofErr w:type="spellEnd"/>
      <w:r w:rsidR="00931597">
        <w:rPr>
          <w:rFonts w:ascii="Lora" w:hAnsi="Lora"/>
        </w:rPr>
        <w:t>)</w:t>
      </w:r>
      <w:r w:rsidR="00EC2BA9">
        <w:rPr>
          <w:rFonts w:ascii="Lora" w:hAnsi="Lora"/>
        </w:rPr>
        <w:t xml:space="preserve">. </w:t>
      </w:r>
      <w:r>
        <w:rPr>
          <w:rFonts w:ascii="Lora" w:hAnsi="Lora"/>
        </w:rPr>
        <w:t>Till</w:t>
      </w:r>
      <w:r w:rsidR="00EC2BA9">
        <w:rPr>
          <w:rFonts w:ascii="Lora" w:hAnsi="Lora"/>
        </w:rPr>
        <w:t xml:space="preserve"> Växjö v</w:t>
      </w:r>
      <w:r>
        <w:rPr>
          <w:rFonts w:ascii="Lora" w:hAnsi="Lora"/>
        </w:rPr>
        <w:t xml:space="preserve">älkomnas – för två år i taget - </w:t>
      </w:r>
      <w:r w:rsidR="008752D3" w:rsidRPr="00F13831">
        <w:rPr>
          <w:rFonts w:ascii="Lora" w:hAnsi="Lora"/>
        </w:rPr>
        <w:t xml:space="preserve">en </w:t>
      </w:r>
      <w:r w:rsidR="00487167">
        <w:rPr>
          <w:rFonts w:ascii="Lora" w:hAnsi="Lora"/>
        </w:rPr>
        <w:t>skrivande person (</w:t>
      </w:r>
      <w:r w:rsidR="008752D3" w:rsidRPr="00F13831">
        <w:rPr>
          <w:rFonts w:ascii="Lora" w:hAnsi="Lora"/>
        </w:rPr>
        <w:t>författare</w:t>
      </w:r>
      <w:r w:rsidR="00487167">
        <w:rPr>
          <w:rFonts w:ascii="Lora" w:hAnsi="Lora"/>
        </w:rPr>
        <w:t xml:space="preserve"> eller</w:t>
      </w:r>
      <w:r w:rsidR="008752D3" w:rsidRPr="00F13831">
        <w:rPr>
          <w:rFonts w:ascii="Lora" w:hAnsi="Lora"/>
        </w:rPr>
        <w:t xml:space="preserve"> journalist</w:t>
      </w:r>
      <w:r w:rsidR="00487167">
        <w:rPr>
          <w:rFonts w:ascii="Lora" w:hAnsi="Lora"/>
        </w:rPr>
        <w:t>)</w:t>
      </w:r>
      <w:r w:rsidR="008752D3" w:rsidRPr="00F13831">
        <w:rPr>
          <w:rFonts w:ascii="Lora" w:hAnsi="Lora"/>
        </w:rPr>
        <w:t xml:space="preserve"> </w:t>
      </w:r>
      <w:r w:rsidR="00487167">
        <w:rPr>
          <w:rFonts w:ascii="Lora" w:hAnsi="Lora"/>
        </w:rPr>
        <w:t xml:space="preserve">som drabbats av </w:t>
      </w:r>
      <w:r w:rsidR="008752D3" w:rsidRPr="00F13831">
        <w:rPr>
          <w:rFonts w:ascii="Lora" w:hAnsi="Lora"/>
        </w:rPr>
        <w:t xml:space="preserve">censur </w:t>
      </w:r>
      <w:r w:rsidR="00487167">
        <w:rPr>
          <w:rFonts w:ascii="Lora" w:hAnsi="Lora"/>
        </w:rPr>
        <w:t>och/</w:t>
      </w:r>
      <w:r w:rsidR="008752D3">
        <w:rPr>
          <w:rFonts w:ascii="Lora" w:hAnsi="Lora"/>
        </w:rPr>
        <w:t>eller</w:t>
      </w:r>
      <w:r w:rsidR="008752D3" w:rsidRPr="00F13831">
        <w:rPr>
          <w:rFonts w:ascii="Lora" w:hAnsi="Lora"/>
        </w:rPr>
        <w:t xml:space="preserve"> förföljelse i sitt hemland</w:t>
      </w:r>
      <w:r w:rsidR="008752D3">
        <w:rPr>
          <w:rFonts w:ascii="Lora" w:hAnsi="Lora"/>
        </w:rPr>
        <w:t xml:space="preserve">. Personen </w:t>
      </w:r>
      <w:r w:rsidR="00502E23">
        <w:rPr>
          <w:rFonts w:ascii="Lora" w:hAnsi="Lora"/>
        </w:rPr>
        <w:t xml:space="preserve">har </w:t>
      </w:r>
      <w:r w:rsidR="008752D3">
        <w:rPr>
          <w:rFonts w:ascii="Lora" w:hAnsi="Lora"/>
        </w:rPr>
        <w:t xml:space="preserve">ett stipendium och </w:t>
      </w:r>
      <w:r w:rsidR="002A006D">
        <w:rPr>
          <w:rFonts w:ascii="Lora" w:hAnsi="Lora"/>
        </w:rPr>
        <w:t xml:space="preserve">får </w:t>
      </w:r>
      <w:r>
        <w:rPr>
          <w:rFonts w:ascii="Lora" w:hAnsi="Lora"/>
        </w:rPr>
        <w:t xml:space="preserve">under denna begränsade period </w:t>
      </w:r>
      <w:r w:rsidR="002A006D">
        <w:rPr>
          <w:rFonts w:ascii="Lora" w:hAnsi="Lora"/>
        </w:rPr>
        <w:t>bo i en möblerad l</w:t>
      </w:r>
      <w:r w:rsidR="008752D3">
        <w:rPr>
          <w:rFonts w:ascii="Lora" w:hAnsi="Lora"/>
        </w:rPr>
        <w:t>ägenhet i Växjö.</w:t>
      </w:r>
    </w:p>
    <w:p w14:paraId="7E283B00" w14:textId="2A4DFCEC" w:rsidR="00911612" w:rsidRDefault="008752D3" w:rsidP="008752D3">
      <w:pPr>
        <w:rPr>
          <w:rFonts w:ascii="Lora" w:hAnsi="Lora"/>
        </w:rPr>
      </w:pPr>
      <w:r>
        <w:rPr>
          <w:rFonts w:ascii="Lora" w:hAnsi="Lora"/>
        </w:rPr>
        <w:t xml:space="preserve">På </w:t>
      </w:r>
      <w:r w:rsidRPr="00F13831">
        <w:rPr>
          <w:rFonts w:ascii="Lora" w:hAnsi="Lora"/>
        </w:rPr>
        <w:t xml:space="preserve">Det fria ordets hus </w:t>
      </w:r>
      <w:r w:rsidR="000D2B29">
        <w:rPr>
          <w:rFonts w:ascii="Lora" w:hAnsi="Lora"/>
        </w:rPr>
        <w:t xml:space="preserve">finns en </w:t>
      </w:r>
      <w:r w:rsidR="00252C29">
        <w:rPr>
          <w:rFonts w:ascii="Lora" w:hAnsi="Lora"/>
        </w:rPr>
        <w:t xml:space="preserve">kontaktperson </w:t>
      </w:r>
      <w:r w:rsidR="00A3406D">
        <w:rPr>
          <w:rFonts w:ascii="Lora" w:hAnsi="Lora"/>
        </w:rPr>
        <w:t xml:space="preserve">som också kallas för fristadskoordinator. </w:t>
      </w:r>
      <w:r w:rsidR="00252C29">
        <w:rPr>
          <w:rFonts w:ascii="Lora" w:hAnsi="Lora"/>
        </w:rPr>
        <w:t xml:space="preserve">Den </w:t>
      </w:r>
      <w:r w:rsidR="000D2B29">
        <w:rPr>
          <w:rFonts w:ascii="Lora" w:hAnsi="Lora"/>
        </w:rPr>
        <w:t xml:space="preserve">har som uppgift att </w:t>
      </w:r>
      <w:r>
        <w:rPr>
          <w:rFonts w:ascii="Lora" w:hAnsi="Lora"/>
        </w:rPr>
        <w:t>underlätta möjlighete</w:t>
      </w:r>
      <w:r w:rsidR="00A3406D">
        <w:rPr>
          <w:rFonts w:ascii="Lora" w:hAnsi="Lora"/>
        </w:rPr>
        <w:t xml:space="preserve">n </w:t>
      </w:r>
      <w:r w:rsidR="008F088C">
        <w:rPr>
          <w:rFonts w:ascii="Lora" w:hAnsi="Lora"/>
        </w:rPr>
        <w:t xml:space="preserve">för </w:t>
      </w:r>
      <w:r w:rsidR="00A3406D">
        <w:rPr>
          <w:rFonts w:ascii="Lora" w:hAnsi="Lora"/>
        </w:rPr>
        <w:t>journalisten eller författaren att</w:t>
      </w:r>
      <w:r>
        <w:rPr>
          <w:rFonts w:ascii="Lora" w:hAnsi="Lora"/>
        </w:rPr>
        <w:t xml:space="preserve"> fortsätta utöva sitt yrke </w:t>
      </w:r>
      <w:r w:rsidR="00A3406D">
        <w:rPr>
          <w:rFonts w:ascii="Lora" w:hAnsi="Lora"/>
        </w:rPr>
        <w:t>under tiden i Sverige.</w:t>
      </w:r>
      <w:r>
        <w:rPr>
          <w:rFonts w:ascii="Lora" w:hAnsi="Lora"/>
        </w:rPr>
        <w:t xml:space="preserve"> Växjö kommun har sammanlagt tagit emot fem </w:t>
      </w:r>
      <w:r w:rsidR="00487167">
        <w:rPr>
          <w:rFonts w:ascii="Lora" w:hAnsi="Lora"/>
        </w:rPr>
        <w:t xml:space="preserve">hotade </w:t>
      </w:r>
      <w:r w:rsidR="008F088C">
        <w:rPr>
          <w:rFonts w:ascii="Lora" w:hAnsi="Lora"/>
        </w:rPr>
        <w:t xml:space="preserve">författare och journalister. </w:t>
      </w:r>
    </w:p>
    <w:p w14:paraId="5DC51A9D" w14:textId="77777777" w:rsidR="002121C3" w:rsidRDefault="002121C3" w:rsidP="008752D3">
      <w:pPr>
        <w:rPr>
          <w:rFonts w:ascii="Lora" w:hAnsi="Lora"/>
        </w:rPr>
      </w:pPr>
    </w:p>
    <w:p w14:paraId="76A1A264" w14:textId="77777777" w:rsidR="002121C3" w:rsidRDefault="002121C3" w:rsidP="008752D3">
      <w:pPr>
        <w:rPr>
          <w:rFonts w:ascii="Lora" w:hAnsi="Lora"/>
        </w:rPr>
      </w:pPr>
    </w:p>
    <w:p w14:paraId="745B23F5" w14:textId="77777777" w:rsidR="002121C3" w:rsidRDefault="002121C3" w:rsidP="008752D3">
      <w:pPr>
        <w:rPr>
          <w:rFonts w:ascii="Lora" w:hAnsi="Lora"/>
        </w:rPr>
      </w:pPr>
    </w:p>
    <w:p w14:paraId="4BA2F78F" w14:textId="77777777" w:rsidR="00911612" w:rsidRDefault="00911612" w:rsidP="008752D3">
      <w:pPr>
        <w:rPr>
          <w:rFonts w:ascii="Lora" w:hAnsi="Lora"/>
        </w:rPr>
      </w:pPr>
    </w:p>
    <w:p w14:paraId="3B430141" w14:textId="693ECB08" w:rsidR="002121C3" w:rsidRDefault="002121C3">
      <w:pPr>
        <w:rPr>
          <w:rFonts w:ascii="Växjö Now" w:hAnsi="Växjö Now"/>
          <w:sz w:val="40"/>
          <w:szCs w:val="40"/>
        </w:rPr>
      </w:pPr>
      <w:r>
        <w:rPr>
          <w:rFonts w:ascii="Växjö Now" w:hAnsi="Växjö Now"/>
          <w:noProof/>
          <w:sz w:val="56"/>
          <w:szCs w:val="56"/>
        </w:rPr>
        <w:drawing>
          <wp:inline distT="0" distB="0" distL="0" distR="0" wp14:anchorId="28FFDD0E" wp14:editId="3EA5D4DF">
            <wp:extent cx="5760720" cy="1355090"/>
            <wp:effectExtent l="0" t="0" r="0" b="0"/>
            <wp:docPr id="1034831816"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31816" name="Bildobjekt 10348318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1355090"/>
                    </a:xfrm>
                    <a:prstGeom prst="rect">
                      <a:avLst/>
                    </a:prstGeom>
                  </pic:spPr>
                </pic:pic>
              </a:graphicData>
            </a:graphic>
          </wp:inline>
        </w:drawing>
      </w:r>
      <w:r>
        <w:rPr>
          <w:rFonts w:ascii="Växjö Now" w:hAnsi="Växjö Now"/>
          <w:sz w:val="40"/>
          <w:szCs w:val="40"/>
        </w:rPr>
        <w:br w:type="page"/>
      </w:r>
    </w:p>
    <w:p w14:paraId="470968D8" w14:textId="1A43EF60" w:rsidR="008752D3" w:rsidRDefault="008752D3" w:rsidP="002121C3">
      <w:pPr>
        <w:rPr>
          <w:rFonts w:ascii="Lora" w:hAnsi="Lora"/>
        </w:rPr>
      </w:pPr>
      <w:r w:rsidRPr="00003751">
        <w:rPr>
          <w:rFonts w:ascii="Växjö Now" w:hAnsi="Växjö Now"/>
          <w:sz w:val="40"/>
          <w:szCs w:val="40"/>
        </w:rPr>
        <w:lastRenderedPageBreak/>
        <w:t>Lärarhandledning till Därför demokrati (åk 8)</w:t>
      </w:r>
      <w:r w:rsidR="00907411">
        <w:rPr>
          <w:rFonts w:ascii="Växjö Now" w:hAnsi="Växjö Now"/>
          <w:sz w:val="40"/>
          <w:szCs w:val="40"/>
        </w:rPr>
        <w:br/>
      </w:r>
      <w:r>
        <w:rPr>
          <w:rFonts w:ascii="Lora" w:hAnsi="Lora"/>
        </w:rPr>
        <w:t>Lektionen i demokrati och yttrandefrihet bygger på grundskolans styrdokument och är tänkt att passa undervisningen i både samhällskunskap och svenska. Om lärare i dessa ämnen har möjlighet att samarbeta kring besöket på Det fria ordets hus kan det förhoppningsvis fördjupa och bredda ordinarie undervisning.</w:t>
      </w:r>
    </w:p>
    <w:p w14:paraId="1025622B" w14:textId="72F20BC6" w:rsidR="002121C3" w:rsidRDefault="008752D3" w:rsidP="002121C3">
      <w:pPr>
        <w:rPr>
          <w:rFonts w:ascii="Lora" w:hAnsi="Lora"/>
        </w:rPr>
      </w:pPr>
      <w:r>
        <w:rPr>
          <w:rFonts w:ascii="Lora" w:hAnsi="Lora"/>
        </w:rPr>
        <w:t xml:space="preserve">Lärarhandledningen är utformad av </w:t>
      </w:r>
      <w:r w:rsidR="00CC7B6F">
        <w:rPr>
          <w:rFonts w:ascii="Lora" w:hAnsi="Lora"/>
        </w:rPr>
        <w:t>mig</w:t>
      </w:r>
      <w:r w:rsidR="00AA20B6">
        <w:rPr>
          <w:rFonts w:ascii="Lora" w:hAnsi="Lora"/>
        </w:rPr>
        <w:t xml:space="preserve">, </w:t>
      </w:r>
      <w:r>
        <w:rPr>
          <w:rFonts w:ascii="Lora" w:hAnsi="Lora"/>
        </w:rPr>
        <w:t>Agneta Myrestam, utbildad journalist och lärare, på Det fria ordets hus.</w:t>
      </w:r>
      <w:r w:rsidR="00915F96">
        <w:rPr>
          <w:rFonts w:ascii="Lora" w:hAnsi="Lora"/>
        </w:rPr>
        <w:t xml:space="preserve"> Jag finner det svårt </w:t>
      </w:r>
      <w:r w:rsidR="002121C3">
        <w:rPr>
          <w:rFonts w:ascii="Lora" w:hAnsi="Lora"/>
        </w:rPr>
        <w:t>att vara aktuell när världen står i ständig förändring eller till och med i brand. Därför finns få direkta länkar här, men en lång rad av organisationer, medier, myndigheter som är experter på stora eller mindre delar av vår demokrati och yttrandefrihet.</w:t>
      </w:r>
    </w:p>
    <w:p w14:paraId="0533C685" w14:textId="77777777" w:rsidR="002121C3" w:rsidRDefault="002121C3" w:rsidP="002121C3">
      <w:pPr>
        <w:rPr>
          <w:rFonts w:ascii="Lora" w:hAnsi="Lora"/>
        </w:rPr>
      </w:pPr>
      <w:r>
        <w:rPr>
          <w:rFonts w:ascii="Lora" w:hAnsi="Lora"/>
        </w:rPr>
        <w:t xml:space="preserve">Vad finns inte med? Vad undrar du över? Skriv gärna till Det fria ordets hus </w:t>
      </w:r>
      <w:hyperlink r:id="rId10" w:history="1">
        <w:r w:rsidRPr="00A3547E">
          <w:rPr>
            <w:rStyle w:val="Hyperlnk"/>
            <w:rFonts w:ascii="Lora" w:hAnsi="Lora"/>
          </w:rPr>
          <w:t>detfriaordetshus@vaxjo.se</w:t>
        </w:r>
      </w:hyperlink>
      <w:r>
        <w:rPr>
          <w:rFonts w:ascii="Lora" w:hAnsi="Lora"/>
        </w:rPr>
        <w:t xml:space="preserve"> eller till mig personligen </w:t>
      </w:r>
      <w:hyperlink r:id="rId11" w:history="1">
        <w:r w:rsidRPr="00A3547E">
          <w:rPr>
            <w:rStyle w:val="Hyperlnk"/>
            <w:rFonts w:ascii="Lora" w:hAnsi="Lora"/>
          </w:rPr>
          <w:t>agneta.myrestam@vaxjo.se</w:t>
        </w:r>
      </w:hyperlink>
      <w:r>
        <w:rPr>
          <w:rFonts w:ascii="Lora" w:hAnsi="Lora"/>
        </w:rPr>
        <w:t xml:space="preserve"> </w:t>
      </w:r>
    </w:p>
    <w:p w14:paraId="0A30E09B" w14:textId="77777777" w:rsidR="002121C3" w:rsidRDefault="002121C3" w:rsidP="008752D3">
      <w:pPr>
        <w:rPr>
          <w:rFonts w:ascii="Lora" w:hAnsi="Lora"/>
        </w:rPr>
      </w:pPr>
    </w:p>
    <w:p w14:paraId="30CE64E3" w14:textId="4ABA9747" w:rsidR="008752D3" w:rsidRDefault="008752D3" w:rsidP="008752D3">
      <w:pPr>
        <w:rPr>
          <w:rFonts w:ascii="Lora" w:hAnsi="Lora"/>
        </w:rPr>
      </w:pPr>
      <w:r>
        <w:rPr>
          <w:rFonts w:ascii="Växjö Now" w:hAnsi="Växjö Now"/>
          <w:sz w:val="32"/>
          <w:szCs w:val="32"/>
        </w:rPr>
        <w:t>FÖRE</w:t>
      </w:r>
      <w:r w:rsidRPr="000153FD">
        <w:rPr>
          <w:rFonts w:ascii="Växjö Now" w:hAnsi="Växjö Now"/>
          <w:sz w:val="32"/>
          <w:szCs w:val="32"/>
        </w:rPr>
        <w:t xml:space="preserve"> lektionen</w:t>
      </w:r>
      <w:r>
        <w:rPr>
          <w:rFonts w:ascii="Växjö Now" w:hAnsi="Växjö Now"/>
          <w:sz w:val="32"/>
          <w:szCs w:val="32"/>
        </w:rPr>
        <w:t xml:space="preserve"> </w:t>
      </w:r>
      <w:r w:rsidR="00502E23">
        <w:rPr>
          <w:rFonts w:ascii="Växjö Now" w:hAnsi="Växjö Now"/>
          <w:sz w:val="32"/>
          <w:szCs w:val="32"/>
        </w:rPr>
        <w:t xml:space="preserve">- </w:t>
      </w:r>
      <w:r w:rsidR="00581822">
        <w:rPr>
          <w:rFonts w:ascii="Växjö Now" w:hAnsi="Växjö Now"/>
          <w:sz w:val="32"/>
          <w:szCs w:val="32"/>
        </w:rPr>
        <w:t>obligatoriskt</w:t>
      </w:r>
      <w:r w:rsidRPr="000153FD">
        <w:rPr>
          <w:rFonts w:ascii="Växjö Now" w:hAnsi="Växjö Now"/>
          <w:sz w:val="32"/>
          <w:szCs w:val="32"/>
        </w:rPr>
        <w:br/>
      </w:r>
      <w:r w:rsidRPr="000153FD">
        <w:rPr>
          <w:rFonts w:ascii="Lora" w:hAnsi="Lora"/>
        </w:rPr>
        <w:t xml:space="preserve">Du </w:t>
      </w:r>
      <w:r>
        <w:rPr>
          <w:rFonts w:ascii="Lora" w:hAnsi="Lora"/>
        </w:rPr>
        <w:t xml:space="preserve">som lärare </w:t>
      </w:r>
      <w:r w:rsidRPr="000153FD">
        <w:rPr>
          <w:rFonts w:ascii="Lora" w:hAnsi="Lora"/>
        </w:rPr>
        <w:t xml:space="preserve">förbereder </w:t>
      </w:r>
      <w:r w:rsidR="002166D8">
        <w:rPr>
          <w:rFonts w:ascii="Lora" w:hAnsi="Lora"/>
        </w:rPr>
        <w:t>besöket</w:t>
      </w:r>
      <w:r w:rsidRPr="000153FD">
        <w:rPr>
          <w:rFonts w:ascii="Lora" w:hAnsi="Lora"/>
        </w:rPr>
        <w:t xml:space="preserve"> </w:t>
      </w:r>
      <w:r w:rsidR="00502E23">
        <w:rPr>
          <w:rFonts w:ascii="Lora" w:hAnsi="Lora"/>
        </w:rPr>
        <w:t xml:space="preserve">till DFOH </w:t>
      </w:r>
      <w:r w:rsidRPr="000153FD">
        <w:rPr>
          <w:rFonts w:ascii="Lora" w:hAnsi="Lora"/>
        </w:rPr>
        <w:t>genom att</w:t>
      </w:r>
      <w:r w:rsidR="00502E23">
        <w:rPr>
          <w:rFonts w:ascii="Lora" w:hAnsi="Lora"/>
        </w:rPr>
        <w:t xml:space="preserve"> </w:t>
      </w:r>
      <w:r w:rsidR="00253645">
        <w:rPr>
          <w:rFonts w:ascii="Lora" w:hAnsi="Lora"/>
        </w:rPr>
        <w:t xml:space="preserve">dels fråga eleverna vad som är livsviktigt för dem, dels </w:t>
      </w:r>
      <w:r w:rsidR="00E65A7E">
        <w:rPr>
          <w:rFonts w:ascii="Lora" w:hAnsi="Lora"/>
        </w:rPr>
        <w:t>samla in e</w:t>
      </w:r>
      <w:r w:rsidR="00402A17">
        <w:rPr>
          <w:rFonts w:ascii="Lora" w:hAnsi="Lora"/>
        </w:rPr>
        <w:t xml:space="preserve">levernas </w:t>
      </w:r>
      <w:r w:rsidR="00E65A7E">
        <w:rPr>
          <w:rFonts w:ascii="Lora" w:hAnsi="Lora"/>
        </w:rPr>
        <w:t>tankar</w:t>
      </w:r>
      <w:r w:rsidR="00402A17">
        <w:rPr>
          <w:rFonts w:ascii="Lora" w:hAnsi="Lora"/>
        </w:rPr>
        <w:t xml:space="preserve"> och frågor kring demokrati</w:t>
      </w:r>
      <w:r w:rsidR="00253645">
        <w:rPr>
          <w:rFonts w:ascii="Lora" w:hAnsi="Lora"/>
        </w:rPr>
        <w:t xml:space="preserve"> och yttrandefrihet. </w:t>
      </w:r>
      <w:r w:rsidR="002166D8">
        <w:rPr>
          <w:rFonts w:ascii="Lora" w:hAnsi="Lora"/>
        </w:rPr>
        <w:t xml:space="preserve">Detta ska mejlas in senast en vecka före </w:t>
      </w:r>
      <w:r w:rsidR="00DD738E">
        <w:rPr>
          <w:rFonts w:ascii="Lora" w:hAnsi="Lora"/>
        </w:rPr>
        <w:t xml:space="preserve">besöket. </w:t>
      </w:r>
    </w:p>
    <w:p w14:paraId="365B7C9F" w14:textId="52ACFA2D" w:rsidR="00DD738E" w:rsidRPr="00085508" w:rsidRDefault="00DD738E" w:rsidP="008752D3">
      <w:pPr>
        <w:rPr>
          <w:rFonts w:ascii="Växjö Now" w:hAnsi="Växjö Now"/>
          <w:b/>
          <w:bCs/>
        </w:rPr>
      </w:pPr>
      <w:r w:rsidRPr="00085508">
        <w:rPr>
          <w:rFonts w:ascii="Växjö Now" w:hAnsi="Växjö Now"/>
          <w:b/>
          <w:bCs/>
        </w:rPr>
        <w:t>Gör så här:</w:t>
      </w:r>
    </w:p>
    <w:p w14:paraId="79012351" w14:textId="77777777" w:rsidR="008752D3" w:rsidRDefault="008752D3" w:rsidP="008752D3">
      <w:pPr>
        <w:rPr>
          <w:rFonts w:ascii="Lora" w:hAnsi="Lora"/>
        </w:rPr>
      </w:pPr>
      <w:r w:rsidRPr="000153FD">
        <w:rPr>
          <w:rFonts w:ascii="Lora" w:hAnsi="Lora"/>
        </w:rPr>
        <w:t xml:space="preserve">1) </w:t>
      </w:r>
      <w:r>
        <w:rPr>
          <w:rFonts w:ascii="Lora" w:hAnsi="Lora"/>
        </w:rPr>
        <w:t xml:space="preserve">Be eleverna att </w:t>
      </w:r>
      <w:r w:rsidRPr="000153FD">
        <w:rPr>
          <w:rFonts w:ascii="Lora" w:hAnsi="Lora"/>
        </w:rPr>
        <w:t>enskilt lista tre saker som är viktigast i livet</w:t>
      </w:r>
      <w:r>
        <w:rPr>
          <w:rFonts w:ascii="Lora" w:hAnsi="Lora"/>
        </w:rPr>
        <w:t xml:space="preserve"> för just henne/honom.</w:t>
      </w:r>
    </w:p>
    <w:p w14:paraId="3BB4D160" w14:textId="6A7C4646" w:rsidR="008752D3" w:rsidRDefault="008752D3" w:rsidP="008752D3">
      <w:pPr>
        <w:rPr>
          <w:rFonts w:ascii="Lora" w:hAnsi="Lora"/>
        </w:rPr>
      </w:pPr>
      <w:r w:rsidRPr="000153FD">
        <w:rPr>
          <w:rFonts w:ascii="Lora" w:hAnsi="Lora"/>
        </w:rPr>
        <w:t xml:space="preserve">2) </w:t>
      </w:r>
      <w:r>
        <w:rPr>
          <w:rFonts w:ascii="Lora" w:hAnsi="Lora"/>
        </w:rPr>
        <w:t xml:space="preserve">Samla på valfritt vis </w:t>
      </w:r>
      <w:r w:rsidRPr="000153FD">
        <w:rPr>
          <w:rFonts w:ascii="Lora" w:hAnsi="Lora"/>
        </w:rPr>
        <w:t>in frågor</w:t>
      </w:r>
      <w:r w:rsidR="00DD738E">
        <w:rPr>
          <w:rFonts w:ascii="Lora" w:hAnsi="Lora"/>
        </w:rPr>
        <w:t xml:space="preserve"> och tankar</w:t>
      </w:r>
      <w:r w:rsidRPr="000153FD">
        <w:rPr>
          <w:rFonts w:ascii="Lora" w:hAnsi="Lora"/>
        </w:rPr>
        <w:t xml:space="preserve"> kring yttrandefrihet och demokrati</w:t>
      </w:r>
      <w:r>
        <w:rPr>
          <w:rFonts w:ascii="Lora" w:hAnsi="Lora"/>
        </w:rPr>
        <w:t xml:space="preserve"> från hela klassen. Om du vill, kan du dessutom låta eleverna ställa frågor kring medier, källkritik och källtillit, olika rättigheter och skyldigheter med mera.</w:t>
      </w:r>
    </w:p>
    <w:p w14:paraId="22D1242C" w14:textId="77777777" w:rsidR="008752D3" w:rsidRDefault="008752D3" w:rsidP="008752D3">
      <w:pPr>
        <w:rPr>
          <w:rFonts w:ascii="Lora" w:hAnsi="Lora"/>
        </w:rPr>
      </w:pPr>
      <w:r>
        <w:rPr>
          <w:rFonts w:ascii="Lora" w:hAnsi="Lora"/>
        </w:rPr>
        <w:t xml:space="preserve">3) Sammanställ livsviktiga saker (1) och frågor (2) i ett enkelt </w:t>
      </w:r>
      <w:proofErr w:type="spellStart"/>
      <w:r>
        <w:rPr>
          <w:rFonts w:ascii="Lora" w:hAnsi="Lora"/>
        </w:rPr>
        <w:t>worddokument</w:t>
      </w:r>
      <w:proofErr w:type="spellEnd"/>
      <w:r>
        <w:rPr>
          <w:rFonts w:ascii="Lora" w:hAnsi="Lora"/>
        </w:rPr>
        <w:t xml:space="preserve"> och </w:t>
      </w:r>
      <w:r w:rsidRPr="00085508">
        <w:rPr>
          <w:rFonts w:ascii="Lora" w:hAnsi="Lora"/>
          <w:b/>
          <w:bCs/>
        </w:rPr>
        <w:t>skicka till agneta.myrestam@vaxjo.se minst en vecka före besöket</w:t>
      </w:r>
      <w:r w:rsidRPr="008752D3">
        <w:rPr>
          <w:rFonts w:ascii="Lora" w:hAnsi="Lora"/>
        </w:rPr>
        <w:t>.</w:t>
      </w:r>
      <w:r w:rsidRPr="000153FD">
        <w:rPr>
          <w:rFonts w:ascii="Lora" w:hAnsi="Lora"/>
        </w:rPr>
        <w:t xml:space="preserve"> </w:t>
      </w:r>
    </w:p>
    <w:p w14:paraId="04C1BCCC" w14:textId="677E10F0" w:rsidR="008752D3" w:rsidRPr="008752D3" w:rsidRDefault="00514A6B" w:rsidP="008752D3">
      <w:pPr>
        <w:rPr>
          <w:rFonts w:ascii="Lora" w:hAnsi="Lora"/>
        </w:rPr>
      </w:pPr>
      <w:r>
        <w:rPr>
          <w:rFonts w:ascii="Lora" w:hAnsi="Lora"/>
        </w:rPr>
        <w:t xml:space="preserve">Frågeinspiration </w:t>
      </w:r>
      <w:r w:rsidR="002B459C">
        <w:rPr>
          <w:rFonts w:ascii="Lora" w:hAnsi="Lora"/>
        </w:rPr>
        <w:t>från tidigare e</w:t>
      </w:r>
      <w:r w:rsidR="008752D3" w:rsidRPr="008752D3">
        <w:rPr>
          <w:rFonts w:ascii="Lora" w:hAnsi="Lora"/>
        </w:rPr>
        <w:t xml:space="preserve">lever </w:t>
      </w:r>
      <w:r w:rsidR="002B459C">
        <w:rPr>
          <w:rFonts w:ascii="Lora" w:hAnsi="Lora"/>
        </w:rPr>
        <w:t xml:space="preserve">i </w:t>
      </w:r>
      <w:r w:rsidR="008752D3" w:rsidRPr="008752D3">
        <w:rPr>
          <w:rFonts w:ascii="Lora" w:hAnsi="Lora"/>
        </w:rPr>
        <w:t>åk 8</w:t>
      </w:r>
      <w:r w:rsidR="002B459C">
        <w:rPr>
          <w:rFonts w:ascii="Lora" w:hAnsi="Lora"/>
        </w:rPr>
        <w:t>:</w:t>
      </w:r>
    </w:p>
    <w:p w14:paraId="1774A06C" w14:textId="77777777" w:rsidR="008752D3" w:rsidRPr="008752D3" w:rsidRDefault="008752D3" w:rsidP="008752D3">
      <w:pPr>
        <w:pStyle w:val="Liststycke"/>
        <w:numPr>
          <w:ilvl w:val="0"/>
          <w:numId w:val="3"/>
        </w:numPr>
        <w:spacing w:after="0" w:line="240" w:lineRule="auto"/>
        <w:rPr>
          <w:rFonts w:ascii="Lora" w:hAnsi="Lora"/>
        </w:rPr>
      </w:pPr>
      <w:r w:rsidRPr="008752D3">
        <w:rPr>
          <w:rFonts w:ascii="Lora" w:hAnsi="Lora"/>
        </w:rPr>
        <w:t xml:space="preserve">Vad hade hänt om vi inte hade haft yttrandefrihet i Sverige? </w:t>
      </w:r>
    </w:p>
    <w:p w14:paraId="703B1F8E" w14:textId="77777777" w:rsidR="008752D3" w:rsidRPr="008752D3" w:rsidRDefault="008752D3" w:rsidP="008752D3">
      <w:pPr>
        <w:pStyle w:val="Liststycke"/>
        <w:numPr>
          <w:ilvl w:val="0"/>
          <w:numId w:val="3"/>
        </w:numPr>
        <w:spacing w:after="0" w:line="240" w:lineRule="auto"/>
        <w:rPr>
          <w:rFonts w:ascii="Lora" w:hAnsi="Lora"/>
        </w:rPr>
      </w:pPr>
      <w:r w:rsidRPr="008752D3">
        <w:rPr>
          <w:rFonts w:ascii="Lora" w:hAnsi="Lora"/>
        </w:rPr>
        <w:t>Vad händer om människor inte får kritisera de som har makt?</w:t>
      </w:r>
    </w:p>
    <w:p w14:paraId="27368000" w14:textId="3A5406EC" w:rsidR="008752D3" w:rsidRPr="008752D3" w:rsidRDefault="002B459C" w:rsidP="008752D3">
      <w:pPr>
        <w:pStyle w:val="Liststycke"/>
        <w:numPr>
          <w:ilvl w:val="0"/>
          <w:numId w:val="3"/>
        </w:numPr>
        <w:spacing w:after="0" w:line="240" w:lineRule="auto"/>
        <w:rPr>
          <w:rFonts w:ascii="Lora" w:hAnsi="Lora"/>
        </w:rPr>
      </w:pPr>
      <w:r>
        <w:rPr>
          <w:rFonts w:ascii="Lora" w:hAnsi="Lora"/>
        </w:rPr>
        <w:t>Varför bryr sig folk om det här, det är ju bara ord?</w:t>
      </w:r>
    </w:p>
    <w:p w14:paraId="5B3BF717" w14:textId="5CC3B163" w:rsidR="008752D3" w:rsidRPr="006B4112" w:rsidRDefault="008752D3" w:rsidP="006B4112">
      <w:pPr>
        <w:pStyle w:val="Liststycke"/>
        <w:numPr>
          <w:ilvl w:val="0"/>
          <w:numId w:val="3"/>
        </w:numPr>
        <w:spacing w:after="0" w:line="240" w:lineRule="auto"/>
        <w:rPr>
          <w:rFonts w:ascii="Lora" w:hAnsi="Lora"/>
        </w:rPr>
      </w:pPr>
      <w:r w:rsidRPr="008752D3">
        <w:rPr>
          <w:rFonts w:ascii="Lora" w:hAnsi="Lora"/>
        </w:rPr>
        <w:t>Hur tror människor i diktaturer att vi andra har det? Vet de om att de inte har</w:t>
      </w:r>
      <w:r w:rsidR="006B4112">
        <w:rPr>
          <w:rFonts w:ascii="Lora" w:hAnsi="Lora"/>
        </w:rPr>
        <w:t xml:space="preserve"> </w:t>
      </w:r>
      <w:r w:rsidRPr="006B4112">
        <w:rPr>
          <w:rFonts w:ascii="Lora" w:hAnsi="Lora"/>
        </w:rPr>
        <w:t xml:space="preserve">det bra? </w:t>
      </w:r>
    </w:p>
    <w:p w14:paraId="26830E64" w14:textId="77777777" w:rsidR="008752D3" w:rsidRPr="008752D3" w:rsidRDefault="008752D3" w:rsidP="008752D3">
      <w:pPr>
        <w:pStyle w:val="Liststycke"/>
        <w:numPr>
          <w:ilvl w:val="0"/>
          <w:numId w:val="3"/>
        </w:numPr>
        <w:spacing w:after="0" w:line="240" w:lineRule="auto"/>
        <w:rPr>
          <w:rFonts w:ascii="Lora" w:hAnsi="Lora"/>
        </w:rPr>
      </w:pPr>
      <w:r w:rsidRPr="008752D3">
        <w:rPr>
          <w:rFonts w:ascii="Lora" w:hAnsi="Lora"/>
        </w:rPr>
        <w:t xml:space="preserve">Varför blir folk blir diktatorer? </w:t>
      </w:r>
    </w:p>
    <w:p w14:paraId="3715869C" w14:textId="77777777" w:rsidR="0090755A" w:rsidRDefault="008752D3" w:rsidP="0090755A">
      <w:pPr>
        <w:pStyle w:val="Liststycke"/>
        <w:numPr>
          <w:ilvl w:val="0"/>
          <w:numId w:val="3"/>
        </w:numPr>
        <w:spacing w:after="0" w:line="240" w:lineRule="auto"/>
        <w:rPr>
          <w:rFonts w:ascii="Lora" w:hAnsi="Lora"/>
        </w:rPr>
      </w:pPr>
      <w:r w:rsidRPr="008752D3">
        <w:rPr>
          <w:rFonts w:ascii="Lora" w:hAnsi="Lora"/>
        </w:rPr>
        <w:t xml:space="preserve">Varför väljer folk att minska yttrandefrihet genom att rösta på sådana partier som inte är riktigt demokratiska? </w:t>
      </w:r>
    </w:p>
    <w:p w14:paraId="734D9999" w14:textId="4FD9D5C7" w:rsidR="0090755A" w:rsidRPr="0090755A" w:rsidRDefault="0090755A" w:rsidP="0090755A">
      <w:pPr>
        <w:pStyle w:val="Liststycke"/>
        <w:numPr>
          <w:ilvl w:val="0"/>
          <w:numId w:val="3"/>
        </w:numPr>
        <w:spacing w:after="0" w:line="240" w:lineRule="auto"/>
        <w:rPr>
          <w:rFonts w:ascii="Lora" w:hAnsi="Lora"/>
        </w:rPr>
      </w:pPr>
      <w:r>
        <w:rPr>
          <w:rFonts w:ascii="Lora" w:hAnsi="Lora"/>
        </w:rPr>
        <w:t>K</w:t>
      </w:r>
      <w:r w:rsidR="008752D3" w:rsidRPr="0090755A">
        <w:rPr>
          <w:rFonts w:ascii="Lora" w:hAnsi="Lora"/>
        </w:rPr>
        <w:t xml:space="preserve">an demokrati bli korrupt? </w:t>
      </w:r>
    </w:p>
    <w:p w14:paraId="2CC1175F" w14:textId="6820E4F8" w:rsidR="0090755A" w:rsidRPr="008752D3" w:rsidRDefault="008752D3" w:rsidP="0090755A">
      <w:pPr>
        <w:rPr>
          <w:rFonts w:ascii="Lora" w:hAnsi="Lora"/>
        </w:rPr>
      </w:pPr>
      <w:r w:rsidRPr="008752D3">
        <w:rPr>
          <w:rFonts w:ascii="Lora" w:hAnsi="Lora"/>
        </w:rPr>
        <w:lastRenderedPageBreak/>
        <w:br/>
      </w:r>
      <w:r w:rsidR="00014DF8">
        <w:rPr>
          <w:rFonts w:ascii="Växjö Now" w:hAnsi="Växjö Now"/>
          <w:b/>
          <w:bCs/>
        </w:rPr>
        <w:t>Praktikaliteter</w:t>
      </w:r>
      <w:r w:rsidR="00085508">
        <w:rPr>
          <w:rFonts w:ascii="Lora" w:hAnsi="Lora"/>
        </w:rPr>
        <w:br/>
      </w:r>
      <w:r w:rsidR="0090755A" w:rsidRPr="008752D3">
        <w:rPr>
          <w:rFonts w:ascii="Lora" w:hAnsi="Lora"/>
        </w:rPr>
        <w:t>Två vuxna följer med gruppen. Förbered en indelning</w:t>
      </w:r>
      <w:r w:rsidR="0090755A">
        <w:rPr>
          <w:rFonts w:ascii="Lora" w:hAnsi="Lora"/>
        </w:rPr>
        <w:t xml:space="preserve"> i grupper på max sex bord och max fem elever på varje. </w:t>
      </w:r>
      <w:r w:rsidR="002B459C">
        <w:rPr>
          <w:rFonts w:ascii="Lora" w:hAnsi="Lora"/>
        </w:rPr>
        <w:t>(</w:t>
      </w:r>
      <w:r w:rsidR="0090755A">
        <w:rPr>
          <w:rFonts w:ascii="Lora" w:hAnsi="Lora"/>
        </w:rPr>
        <w:t xml:space="preserve">Alla </w:t>
      </w:r>
      <w:r w:rsidR="00ED0A5A">
        <w:rPr>
          <w:rFonts w:ascii="Lora" w:hAnsi="Lora"/>
        </w:rPr>
        <w:t xml:space="preserve">sex </w:t>
      </w:r>
      <w:r w:rsidR="0090755A">
        <w:rPr>
          <w:rFonts w:ascii="Lora" w:hAnsi="Lora"/>
        </w:rPr>
        <w:t>bord behöver inte användas.</w:t>
      </w:r>
      <w:r w:rsidR="002B459C">
        <w:rPr>
          <w:rFonts w:ascii="Lora" w:hAnsi="Lora"/>
        </w:rPr>
        <w:t>)</w:t>
      </w:r>
    </w:p>
    <w:p w14:paraId="06AA619F" w14:textId="1D70B660" w:rsidR="0090755A" w:rsidRPr="008752D3" w:rsidRDefault="0090755A" w:rsidP="0090755A">
      <w:pPr>
        <w:rPr>
          <w:rFonts w:ascii="Lora" w:hAnsi="Lora"/>
        </w:rPr>
      </w:pPr>
      <w:r>
        <w:rPr>
          <w:rFonts w:ascii="Lora" w:hAnsi="Lora"/>
        </w:rPr>
        <w:t>Eventuella</w:t>
      </w:r>
      <w:r w:rsidRPr="008752D3">
        <w:rPr>
          <w:rFonts w:ascii="Lora" w:hAnsi="Lora"/>
        </w:rPr>
        <w:t xml:space="preserve"> </w:t>
      </w:r>
      <w:r>
        <w:rPr>
          <w:rFonts w:ascii="Lora" w:hAnsi="Lora"/>
        </w:rPr>
        <w:t xml:space="preserve">cyklar </w:t>
      </w:r>
      <w:r w:rsidRPr="008752D3">
        <w:rPr>
          <w:rFonts w:ascii="Lora" w:hAnsi="Lora"/>
        </w:rPr>
        <w:t xml:space="preserve">kan ställas vid biblioteket. </w:t>
      </w:r>
      <w:r>
        <w:rPr>
          <w:rFonts w:ascii="Lora" w:hAnsi="Lora"/>
        </w:rPr>
        <w:t xml:space="preserve">Ingång Västra esplanaden 10 nära bronsdamerna och glasfontänen. </w:t>
      </w:r>
      <w:r w:rsidRPr="00F34AC3">
        <w:rPr>
          <w:rFonts w:ascii="Lora" w:hAnsi="Lora"/>
        </w:rPr>
        <w:t xml:space="preserve">Ytterkläder kan tas med in. Toalett finns </w:t>
      </w:r>
      <w:r>
        <w:rPr>
          <w:rFonts w:ascii="Lora" w:hAnsi="Lora"/>
        </w:rPr>
        <w:t>i lokalen.</w:t>
      </w:r>
      <w:r w:rsidRPr="00F34AC3">
        <w:rPr>
          <w:rFonts w:ascii="Lora" w:hAnsi="Lora"/>
        </w:rPr>
        <w:t xml:space="preserve"> Mobiler kommer inte att användas på lektionen.</w:t>
      </w:r>
    </w:p>
    <w:p w14:paraId="168E40A9" w14:textId="77777777" w:rsidR="00AA20B6" w:rsidRDefault="00AA20B6" w:rsidP="008752D3">
      <w:pPr>
        <w:rPr>
          <w:rFonts w:ascii="Lora" w:hAnsi="Lora"/>
        </w:rPr>
      </w:pPr>
    </w:p>
    <w:p w14:paraId="7AB3A7D7" w14:textId="2EFC0D12" w:rsidR="00FB5E30" w:rsidRDefault="008752D3" w:rsidP="008752D3">
      <w:pPr>
        <w:rPr>
          <w:rFonts w:ascii="Lora" w:hAnsi="Lora"/>
        </w:rPr>
      </w:pPr>
      <w:r>
        <w:rPr>
          <w:rFonts w:ascii="Växjö Now" w:hAnsi="Växjö Now"/>
          <w:sz w:val="32"/>
          <w:szCs w:val="32"/>
        </w:rPr>
        <w:t>UNDER lektionen</w:t>
      </w:r>
      <w:r w:rsidR="00775561">
        <w:rPr>
          <w:rFonts w:ascii="Lora" w:hAnsi="Lora"/>
        </w:rPr>
        <w:br/>
      </w:r>
      <w:r w:rsidR="007A7E28">
        <w:rPr>
          <w:rFonts w:ascii="Lora" w:hAnsi="Lora"/>
        </w:rPr>
        <w:t xml:space="preserve">Du som lärare rör dig </w:t>
      </w:r>
      <w:r w:rsidR="00FB5E30">
        <w:rPr>
          <w:rFonts w:ascii="Lora" w:hAnsi="Lora"/>
        </w:rPr>
        <w:t>fritt bland borden</w:t>
      </w:r>
      <w:r w:rsidR="00E0142E">
        <w:rPr>
          <w:rFonts w:ascii="Lora" w:hAnsi="Lora"/>
        </w:rPr>
        <w:t xml:space="preserve">, gör </w:t>
      </w:r>
      <w:r w:rsidR="00FB5E30">
        <w:rPr>
          <w:rFonts w:ascii="Lora" w:hAnsi="Lora"/>
        </w:rPr>
        <w:t>nedslag i gruppdiskussionerna och lyssna</w:t>
      </w:r>
      <w:r w:rsidR="00E0142E">
        <w:rPr>
          <w:rFonts w:ascii="Lora" w:hAnsi="Lora"/>
        </w:rPr>
        <w:t>r</w:t>
      </w:r>
      <w:r w:rsidR="00FB5E30">
        <w:rPr>
          <w:rFonts w:ascii="Lora" w:hAnsi="Lora"/>
        </w:rPr>
        <w:t xml:space="preserve"> av</w:t>
      </w:r>
      <w:r w:rsidR="00E0142E">
        <w:rPr>
          <w:rFonts w:ascii="Lora" w:hAnsi="Lora"/>
        </w:rPr>
        <w:t xml:space="preserve">, enligt eget tycke. </w:t>
      </w:r>
      <w:r w:rsidR="007A7E28">
        <w:rPr>
          <w:rFonts w:ascii="Lora" w:hAnsi="Lora"/>
        </w:rPr>
        <w:t>D</w:t>
      </w:r>
      <w:r w:rsidR="00FB5E30">
        <w:rPr>
          <w:rFonts w:ascii="Lora" w:hAnsi="Lora"/>
        </w:rPr>
        <w:t xml:space="preserve">u </w:t>
      </w:r>
      <w:r w:rsidR="00014DF8">
        <w:rPr>
          <w:rFonts w:ascii="Lora" w:hAnsi="Lora"/>
        </w:rPr>
        <w:t xml:space="preserve">har </w:t>
      </w:r>
      <w:r w:rsidR="00FB5E30">
        <w:rPr>
          <w:rFonts w:ascii="Lora" w:hAnsi="Lora"/>
        </w:rPr>
        <w:t xml:space="preserve">inte ansvar för hur lektionen formar sig, men var däremot uppmärksam på kommentarer, åsikter eller annat som kan behöva lyftas i skolan efteråt. </w:t>
      </w:r>
    </w:p>
    <w:p w14:paraId="1B6FF9A5" w14:textId="75C63A87" w:rsidR="00AA20B6" w:rsidRDefault="008752D3" w:rsidP="008752D3">
      <w:pPr>
        <w:rPr>
          <w:rFonts w:ascii="Lora" w:hAnsi="Lora"/>
        </w:rPr>
      </w:pPr>
      <w:r>
        <w:rPr>
          <w:rFonts w:ascii="Lora" w:hAnsi="Lora"/>
        </w:rPr>
        <w:t>Alla lektioner har samma grund</w:t>
      </w:r>
      <w:r w:rsidR="007D16E5">
        <w:rPr>
          <w:rFonts w:ascii="Lora" w:hAnsi="Lora"/>
        </w:rPr>
        <w:t xml:space="preserve"> – </w:t>
      </w:r>
      <w:r w:rsidR="008A76BC">
        <w:rPr>
          <w:rFonts w:ascii="Lora" w:hAnsi="Lora"/>
        </w:rPr>
        <w:t>be</w:t>
      </w:r>
      <w:r w:rsidR="007D16E5">
        <w:rPr>
          <w:rFonts w:ascii="Lora" w:hAnsi="Lora"/>
        </w:rPr>
        <w:t>gr</w:t>
      </w:r>
      <w:r w:rsidR="008A76BC">
        <w:rPr>
          <w:rFonts w:ascii="Lora" w:hAnsi="Lora"/>
        </w:rPr>
        <w:t>eppen demokrati, yttrandefrihet, tryckfrihet och censur tas alltid upp</w:t>
      </w:r>
      <w:r w:rsidR="007D16E5">
        <w:rPr>
          <w:rFonts w:ascii="Lora" w:hAnsi="Lora"/>
        </w:rPr>
        <w:t xml:space="preserve"> – </w:t>
      </w:r>
      <w:r w:rsidR="00FB5E30">
        <w:rPr>
          <w:rFonts w:ascii="Lora" w:hAnsi="Lora"/>
        </w:rPr>
        <w:t>men v</w:t>
      </w:r>
      <w:r>
        <w:rPr>
          <w:rFonts w:ascii="Lora" w:hAnsi="Lora"/>
        </w:rPr>
        <w:t xml:space="preserve">arje </w:t>
      </w:r>
      <w:r w:rsidR="00085508">
        <w:rPr>
          <w:rFonts w:ascii="Lora" w:hAnsi="Lora"/>
        </w:rPr>
        <w:t xml:space="preserve">tillfälle </w:t>
      </w:r>
      <w:r>
        <w:rPr>
          <w:rFonts w:ascii="Lora" w:hAnsi="Lora"/>
        </w:rPr>
        <w:t xml:space="preserve">skiljer sig åt beroende på elevernas frågor och/eller dagsaktuella händelser. </w:t>
      </w:r>
    </w:p>
    <w:p w14:paraId="056054FE" w14:textId="77777777" w:rsidR="00AA20B6" w:rsidRDefault="00AA20B6" w:rsidP="008752D3">
      <w:pPr>
        <w:rPr>
          <w:rFonts w:ascii="Lora" w:hAnsi="Lora"/>
        </w:rPr>
      </w:pPr>
    </w:p>
    <w:p w14:paraId="7A478450" w14:textId="439ED3C3" w:rsidR="008752D3" w:rsidRDefault="008752D3" w:rsidP="008752D3">
      <w:pPr>
        <w:rPr>
          <w:rFonts w:ascii="Lora" w:hAnsi="Lora"/>
        </w:rPr>
      </w:pPr>
      <w:r>
        <w:rPr>
          <w:rFonts w:ascii="Växjö Now" w:hAnsi="Växjö Now"/>
          <w:sz w:val="32"/>
          <w:szCs w:val="32"/>
        </w:rPr>
        <w:t xml:space="preserve">EFTER </w:t>
      </w:r>
      <w:r w:rsidRPr="000401E3">
        <w:rPr>
          <w:rFonts w:ascii="Växjö Now" w:hAnsi="Växjö Now"/>
          <w:sz w:val="32"/>
          <w:szCs w:val="32"/>
        </w:rPr>
        <w:t>lektionen</w:t>
      </w:r>
      <w:r>
        <w:rPr>
          <w:rFonts w:ascii="Växjö Now" w:hAnsi="Växjö Now"/>
          <w:sz w:val="32"/>
          <w:szCs w:val="32"/>
        </w:rPr>
        <w:br/>
      </w:r>
      <w:r>
        <w:rPr>
          <w:rFonts w:ascii="Lora" w:hAnsi="Lora"/>
        </w:rPr>
        <w:t xml:space="preserve">Du som lärare </w:t>
      </w:r>
      <w:r w:rsidR="0035734B">
        <w:rPr>
          <w:rFonts w:ascii="Lora" w:hAnsi="Lora"/>
        </w:rPr>
        <w:t>får efteråt en</w:t>
      </w:r>
      <w:r w:rsidR="00714006">
        <w:rPr>
          <w:rFonts w:ascii="Lora" w:hAnsi="Lora"/>
        </w:rPr>
        <w:t xml:space="preserve"> kortare utvärdering som är guld värd för Det fria ordets hus när du besvarar den. I övrigt </w:t>
      </w:r>
      <w:r>
        <w:rPr>
          <w:rFonts w:ascii="Lora" w:hAnsi="Lora"/>
        </w:rPr>
        <w:t xml:space="preserve">bearbetar </w:t>
      </w:r>
      <w:r w:rsidR="00F76F15">
        <w:rPr>
          <w:rFonts w:ascii="Lora" w:hAnsi="Lora"/>
        </w:rPr>
        <w:t xml:space="preserve">du </w:t>
      </w:r>
      <w:r>
        <w:rPr>
          <w:rFonts w:ascii="Lora" w:hAnsi="Lora"/>
        </w:rPr>
        <w:t xml:space="preserve">lektionen </w:t>
      </w:r>
      <w:r w:rsidR="00F76F15">
        <w:rPr>
          <w:rFonts w:ascii="Lora" w:hAnsi="Lora"/>
        </w:rPr>
        <w:t>med dina elever utifrån v</w:t>
      </w:r>
      <w:r w:rsidR="00014DF8">
        <w:rPr>
          <w:rFonts w:ascii="Lora" w:hAnsi="Lora"/>
        </w:rPr>
        <w:t>ar ni befinner er i undervisningen</w:t>
      </w:r>
      <w:r>
        <w:rPr>
          <w:rFonts w:ascii="Lora" w:hAnsi="Lora"/>
        </w:rPr>
        <w:t>. Allmänna frågor är</w:t>
      </w:r>
      <w:r w:rsidR="006129E3">
        <w:rPr>
          <w:rFonts w:ascii="Lora" w:hAnsi="Lora"/>
        </w:rPr>
        <w:t xml:space="preserve"> förstås:</w:t>
      </w:r>
    </w:p>
    <w:p w14:paraId="488A1F79" w14:textId="77777777" w:rsidR="008752D3" w:rsidRPr="00E75E4E" w:rsidRDefault="008752D3" w:rsidP="008752D3">
      <w:pPr>
        <w:pStyle w:val="Liststycke"/>
        <w:numPr>
          <w:ilvl w:val="0"/>
          <w:numId w:val="4"/>
        </w:numPr>
        <w:spacing w:line="240" w:lineRule="auto"/>
        <w:rPr>
          <w:rFonts w:ascii="Lora" w:hAnsi="Lora"/>
        </w:rPr>
      </w:pPr>
      <w:r w:rsidRPr="00E75E4E">
        <w:rPr>
          <w:rFonts w:ascii="Lora" w:hAnsi="Lora"/>
        </w:rPr>
        <w:t>Var det något som förvånade dig?</w:t>
      </w:r>
    </w:p>
    <w:p w14:paraId="489EF4B4" w14:textId="77777777" w:rsidR="006129E3" w:rsidRDefault="006129E3" w:rsidP="006129E3">
      <w:pPr>
        <w:pStyle w:val="Liststycke"/>
        <w:numPr>
          <w:ilvl w:val="0"/>
          <w:numId w:val="4"/>
        </w:numPr>
        <w:spacing w:line="240" w:lineRule="auto"/>
        <w:rPr>
          <w:rFonts w:ascii="Lora" w:hAnsi="Lora"/>
        </w:rPr>
      </w:pPr>
      <w:r w:rsidRPr="00E75E4E">
        <w:rPr>
          <w:rFonts w:ascii="Lora" w:hAnsi="Lora"/>
        </w:rPr>
        <w:t>Vad var det viktigaste du tog med dig?</w:t>
      </w:r>
    </w:p>
    <w:p w14:paraId="75E6361A" w14:textId="46125216" w:rsidR="008752D3" w:rsidRPr="00E75E4E" w:rsidRDefault="008752D3" w:rsidP="008752D3">
      <w:pPr>
        <w:pStyle w:val="Liststycke"/>
        <w:numPr>
          <w:ilvl w:val="0"/>
          <w:numId w:val="4"/>
        </w:numPr>
        <w:spacing w:line="240" w:lineRule="auto"/>
        <w:rPr>
          <w:rFonts w:ascii="Lora" w:hAnsi="Lora"/>
        </w:rPr>
      </w:pPr>
      <w:r w:rsidRPr="00E75E4E">
        <w:rPr>
          <w:rFonts w:ascii="Lora" w:hAnsi="Lora"/>
        </w:rPr>
        <w:t>Är det något som du fortfarande undrar över?</w:t>
      </w:r>
      <w:r w:rsidR="006129E3">
        <w:rPr>
          <w:rFonts w:ascii="Lora" w:hAnsi="Lora"/>
        </w:rPr>
        <w:t xml:space="preserve"> (Om så är fallet, mejla pedagogen </w:t>
      </w:r>
      <w:r w:rsidR="003A39E6">
        <w:rPr>
          <w:rFonts w:ascii="Lora" w:hAnsi="Lora"/>
        </w:rPr>
        <w:t xml:space="preserve">på DFOH </w:t>
      </w:r>
      <w:r w:rsidR="006129E3">
        <w:rPr>
          <w:rFonts w:ascii="Lora" w:hAnsi="Lora"/>
        </w:rPr>
        <w:t>och ställ fler frågor!)</w:t>
      </w:r>
    </w:p>
    <w:p w14:paraId="42447BE1" w14:textId="77777777" w:rsidR="008752D3" w:rsidRPr="00E75E4E" w:rsidRDefault="008752D3" w:rsidP="008752D3">
      <w:pPr>
        <w:pStyle w:val="Liststycke"/>
        <w:spacing w:line="240" w:lineRule="auto"/>
        <w:rPr>
          <w:rFonts w:ascii="Lora" w:hAnsi="Lora"/>
        </w:rPr>
      </w:pPr>
    </w:p>
    <w:p w14:paraId="19CC93ED" w14:textId="77777777" w:rsidR="00AA20B6" w:rsidRDefault="00AA20B6">
      <w:pPr>
        <w:rPr>
          <w:rFonts w:ascii="Växjö Now" w:hAnsi="Växjö Now"/>
          <w:sz w:val="32"/>
          <w:szCs w:val="32"/>
        </w:rPr>
      </w:pPr>
      <w:r>
        <w:rPr>
          <w:rFonts w:ascii="Växjö Now" w:hAnsi="Växjö Now"/>
          <w:sz w:val="32"/>
          <w:szCs w:val="32"/>
        </w:rPr>
        <w:br w:type="page"/>
      </w:r>
    </w:p>
    <w:p w14:paraId="60A626B2" w14:textId="6A53540E" w:rsidR="00957736" w:rsidRDefault="008752D3" w:rsidP="008752D3">
      <w:pPr>
        <w:rPr>
          <w:rFonts w:ascii="Lora" w:hAnsi="Lora"/>
        </w:rPr>
      </w:pPr>
      <w:r>
        <w:rPr>
          <w:rFonts w:ascii="Växjö Now" w:hAnsi="Växjö Now"/>
          <w:sz w:val="32"/>
          <w:szCs w:val="32"/>
        </w:rPr>
        <w:lastRenderedPageBreak/>
        <w:t>NÄR SOM HELST – kunskap och inspiration</w:t>
      </w:r>
      <w:r>
        <w:rPr>
          <w:rFonts w:ascii="Växjö Now" w:hAnsi="Växjö Now"/>
          <w:sz w:val="32"/>
          <w:szCs w:val="32"/>
        </w:rPr>
        <w:br/>
      </w:r>
      <w:r w:rsidR="00E22EF2">
        <w:rPr>
          <w:rFonts w:ascii="Lora" w:hAnsi="Lora"/>
        </w:rPr>
        <w:t>Den här s</w:t>
      </w:r>
      <w:r>
        <w:rPr>
          <w:rFonts w:ascii="Lora" w:hAnsi="Lora"/>
        </w:rPr>
        <w:t>ammanställning</w:t>
      </w:r>
      <w:r w:rsidR="00E22EF2">
        <w:rPr>
          <w:rFonts w:ascii="Lora" w:hAnsi="Lora"/>
        </w:rPr>
        <w:t>en</w:t>
      </w:r>
      <w:r>
        <w:rPr>
          <w:rFonts w:ascii="Lora" w:hAnsi="Lora"/>
        </w:rPr>
        <w:t xml:space="preserve"> </w:t>
      </w:r>
      <w:r w:rsidR="00E22EF2">
        <w:rPr>
          <w:rFonts w:ascii="Lora" w:hAnsi="Lora"/>
        </w:rPr>
        <w:t>är en</w:t>
      </w:r>
      <w:r>
        <w:rPr>
          <w:rFonts w:ascii="Lora" w:hAnsi="Lora"/>
        </w:rPr>
        <w:t xml:space="preserve"> begränsad del av alla goda kunskapskällor som finns kring demokrati</w:t>
      </w:r>
      <w:r w:rsidR="00AB1DD1">
        <w:rPr>
          <w:rFonts w:ascii="Lora" w:hAnsi="Lora"/>
        </w:rPr>
        <w:t xml:space="preserve">, </w:t>
      </w:r>
      <w:r>
        <w:rPr>
          <w:rFonts w:ascii="Lora" w:hAnsi="Lora"/>
        </w:rPr>
        <w:t>yttrandefrihet</w:t>
      </w:r>
      <w:r w:rsidR="00AB1DD1">
        <w:rPr>
          <w:rFonts w:ascii="Lora" w:hAnsi="Lora"/>
        </w:rPr>
        <w:t xml:space="preserve"> och källkritik/källtillit </w:t>
      </w:r>
      <w:r>
        <w:rPr>
          <w:rFonts w:ascii="Lora" w:hAnsi="Lora"/>
        </w:rPr>
        <w:t>som riktar sig till åk 7–9 och/eller gymnasiet.</w:t>
      </w:r>
    </w:p>
    <w:p w14:paraId="6F75F070" w14:textId="77777777" w:rsidR="00037285" w:rsidRDefault="00037285" w:rsidP="008752D3">
      <w:pPr>
        <w:rPr>
          <w:rFonts w:ascii="Lora" w:hAnsi="Lora"/>
        </w:rPr>
      </w:pPr>
    </w:p>
    <w:p w14:paraId="109CDC23" w14:textId="7B10BE33" w:rsidR="00254BCE" w:rsidRDefault="00122F45" w:rsidP="00254BCE">
      <w:pPr>
        <w:rPr>
          <w:rFonts w:ascii="Lora" w:hAnsi="Lora"/>
        </w:rPr>
      </w:pPr>
      <w:r w:rsidRPr="00254BCE">
        <w:rPr>
          <w:rFonts w:ascii="Växjö Now" w:hAnsi="Växjö Now"/>
          <w:b/>
          <w:bCs/>
        </w:rPr>
        <w:t>Böcker av Växjös fristadsförfattare</w:t>
      </w:r>
      <w:r w:rsidRPr="00254BCE">
        <w:rPr>
          <w:rFonts w:ascii="Lora" w:hAnsi="Lora"/>
        </w:rPr>
        <w:br/>
      </w:r>
      <w:r w:rsidR="00AB1DD1">
        <w:rPr>
          <w:rFonts w:ascii="Lora" w:hAnsi="Lora"/>
        </w:rPr>
        <w:t>Vill du</w:t>
      </w:r>
      <w:r w:rsidR="002163BB">
        <w:rPr>
          <w:rFonts w:ascii="Lora" w:hAnsi="Lora"/>
        </w:rPr>
        <w:t xml:space="preserve"> låna</w:t>
      </w:r>
      <w:r w:rsidR="00515152">
        <w:rPr>
          <w:rFonts w:ascii="Lora" w:hAnsi="Lora"/>
        </w:rPr>
        <w:t xml:space="preserve"> </w:t>
      </w:r>
      <w:r>
        <w:rPr>
          <w:rFonts w:ascii="Lora" w:hAnsi="Lora"/>
        </w:rPr>
        <w:t>b</w:t>
      </w:r>
      <w:r w:rsidR="00FD333E">
        <w:rPr>
          <w:rFonts w:ascii="Lora" w:hAnsi="Lora"/>
        </w:rPr>
        <w:t>öcker</w:t>
      </w:r>
      <w:r>
        <w:rPr>
          <w:rFonts w:ascii="Lora" w:hAnsi="Lora"/>
        </w:rPr>
        <w:t xml:space="preserve"> som är skrivna av Växjös fristadsförfattare</w:t>
      </w:r>
      <w:r w:rsidR="00515152">
        <w:rPr>
          <w:rFonts w:ascii="Lora" w:hAnsi="Lora"/>
        </w:rPr>
        <w:t xml:space="preserve"> och jobba med </w:t>
      </w:r>
      <w:r w:rsidR="00740C78">
        <w:rPr>
          <w:rFonts w:ascii="Lora" w:hAnsi="Lora"/>
        </w:rPr>
        <w:t xml:space="preserve">boken eller </w:t>
      </w:r>
      <w:r w:rsidR="00515152">
        <w:rPr>
          <w:rFonts w:ascii="Lora" w:hAnsi="Lora"/>
        </w:rPr>
        <w:t>ett textstycke</w:t>
      </w:r>
      <w:r w:rsidR="00393FEC">
        <w:rPr>
          <w:rFonts w:ascii="Lora" w:hAnsi="Lora"/>
        </w:rPr>
        <w:t xml:space="preserve">? </w:t>
      </w:r>
      <w:r w:rsidR="00FD333E">
        <w:rPr>
          <w:rFonts w:ascii="Lora" w:hAnsi="Lora"/>
        </w:rPr>
        <w:t xml:space="preserve">Till </w:t>
      </w:r>
      <w:r w:rsidR="00F37EDE">
        <w:rPr>
          <w:rFonts w:ascii="Lora" w:hAnsi="Lora"/>
        </w:rPr>
        <w:t>b</w:t>
      </w:r>
      <w:r w:rsidR="00515152">
        <w:rPr>
          <w:rFonts w:ascii="Lora" w:hAnsi="Lora"/>
        </w:rPr>
        <w:t xml:space="preserve">öckerna </w:t>
      </w:r>
      <w:r w:rsidRPr="00515152">
        <w:rPr>
          <w:rFonts w:ascii="Lora" w:hAnsi="Lora"/>
          <w:i/>
          <w:iCs/>
        </w:rPr>
        <w:t>Bara vi själva kan rädda varandra</w:t>
      </w:r>
      <w:r>
        <w:rPr>
          <w:rFonts w:ascii="Lora" w:hAnsi="Lora"/>
        </w:rPr>
        <w:t xml:space="preserve"> (</w:t>
      </w:r>
      <w:proofErr w:type="spellStart"/>
      <w:r>
        <w:rPr>
          <w:rFonts w:ascii="Lora" w:hAnsi="Lora"/>
        </w:rPr>
        <w:t>Ceren</w:t>
      </w:r>
      <w:proofErr w:type="spellEnd"/>
      <w:r>
        <w:rPr>
          <w:rFonts w:ascii="Lora" w:hAnsi="Lora"/>
        </w:rPr>
        <w:t xml:space="preserve"> Aslan) och </w:t>
      </w:r>
      <w:r w:rsidRPr="00515152">
        <w:rPr>
          <w:rFonts w:ascii="Lora" w:hAnsi="Lora"/>
          <w:i/>
          <w:iCs/>
        </w:rPr>
        <w:t>En kvinnas synd</w:t>
      </w:r>
      <w:r>
        <w:rPr>
          <w:rFonts w:ascii="Lora" w:hAnsi="Lora"/>
        </w:rPr>
        <w:t xml:space="preserve"> (</w:t>
      </w:r>
      <w:proofErr w:type="spellStart"/>
      <w:r>
        <w:rPr>
          <w:rFonts w:ascii="Lora" w:hAnsi="Lora"/>
        </w:rPr>
        <w:t>Maha</w:t>
      </w:r>
      <w:proofErr w:type="spellEnd"/>
      <w:r>
        <w:rPr>
          <w:rFonts w:ascii="Lora" w:hAnsi="Lora"/>
        </w:rPr>
        <w:t xml:space="preserve"> Nasser)</w:t>
      </w:r>
      <w:r w:rsidR="00515152">
        <w:rPr>
          <w:rFonts w:ascii="Lora" w:hAnsi="Lora"/>
        </w:rPr>
        <w:t xml:space="preserve"> </w:t>
      </w:r>
      <w:r w:rsidR="00FD333E">
        <w:rPr>
          <w:rFonts w:ascii="Lora" w:hAnsi="Lora"/>
        </w:rPr>
        <w:t xml:space="preserve">har vi gjort en </w:t>
      </w:r>
      <w:r w:rsidR="00B32840">
        <w:rPr>
          <w:rFonts w:ascii="Lora" w:hAnsi="Lora"/>
        </w:rPr>
        <w:t>kortfattad</w:t>
      </w:r>
      <w:r w:rsidR="00FD333E">
        <w:rPr>
          <w:rFonts w:ascii="Lora" w:hAnsi="Lora"/>
        </w:rPr>
        <w:t xml:space="preserve"> lära</w:t>
      </w:r>
      <w:r w:rsidR="00EB7C94">
        <w:rPr>
          <w:rFonts w:ascii="Lora" w:hAnsi="Lora"/>
        </w:rPr>
        <w:t>rhandledning so</w:t>
      </w:r>
      <w:r w:rsidR="00B32840">
        <w:rPr>
          <w:rFonts w:ascii="Lora" w:hAnsi="Lora"/>
        </w:rPr>
        <w:t xml:space="preserve">m utgår från </w:t>
      </w:r>
      <w:r w:rsidR="00137251">
        <w:rPr>
          <w:rFonts w:ascii="Lora" w:hAnsi="Lora"/>
        </w:rPr>
        <w:t>fem-tio sidor text. K</w:t>
      </w:r>
      <w:r>
        <w:rPr>
          <w:rFonts w:ascii="Lora" w:hAnsi="Lora"/>
        </w:rPr>
        <w:t>ontakta</w:t>
      </w:r>
      <w:r w:rsidR="003A39E6">
        <w:rPr>
          <w:rFonts w:ascii="Lora" w:hAnsi="Lora"/>
        </w:rPr>
        <w:t xml:space="preserve"> DFOH </w:t>
      </w:r>
      <w:r>
        <w:rPr>
          <w:rFonts w:ascii="Lora" w:hAnsi="Lora"/>
        </w:rPr>
        <w:t xml:space="preserve">för </w:t>
      </w:r>
      <w:r w:rsidR="002163BB">
        <w:rPr>
          <w:rFonts w:ascii="Lora" w:hAnsi="Lora"/>
        </w:rPr>
        <w:t>frågor eller utlån</w:t>
      </w:r>
      <w:r w:rsidR="00F37EDE">
        <w:rPr>
          <w:rFonts w:ascii="Lora" w:hAnsi="Lora"/>
        </w:rPr>
        <w:t xml:space="preserve"> av klassuppsättning.</w:t>
      </w:r>
    </w:p>
    <w:p w14:paraId="4BE53DAA" w14:textId="77F658FC" w:rsidR="00F37EDE" w:rsidRPr="00F37EDE" w:rsidRDefault="00122F45" w:rsidP="008752D3">
      <w:pPr>
        <w:rPr>
          <w:rFonts w:ascii="Växjö Now" w:hAnsi="Växjö Now"/>
        </w:rPr>
      </w:pPr>
      <w:r w:rsidRPr="00254BCE">
        <w:rPr>
          <w:rFonts w:ascii="Växjö Now" w:hAnsi="Växjö Now"/>
          <w:b/>
          <w:bCs/>
        </w:rPr>
        <w:t>Hotade ord och rätten att läsa</w:t>
      </w:r>
      <w:r w:rsidRPr="00254BCE">
        <w:rPr>
          <w:rFonts w:ascii="Växjö Now" w:hAnsi="Växjö Now"/>
          <w:b/>
          <w:bCs/>
        </w:rPr>
        <w:br/>
      </w:r>
      <w:r w:rsidR="00883E26">
        <w:rPr>
          <w:rFonts w:ascii="Lora" w:hAnsi="Lora"/>
        </w:rPr>
        <w:t>Jobba vidare med yttrandefrihet och konstnärlig</w:t>
      </w:r>
      <w:r w:rsidR="00CF0272">
        <w:rPr>
          <w:rFonts w:ascii="Lora" w:hAnsi="Lora"/>
        </w:rPr>
        <w:t xml:space="preserve"> frihet genom att r</w:t>
      </w:r>
      <w:r w:rsidR="003842E0">
        <w:rPr>
          <w:rFonts w:ascii="Lora" w:hAnsi="Lora"/>
        </w:rPr>
        <w:t xml:space="preserve">egistrera dig på </w:t>
      </w:r>
      <w:hyperlink r:id="rId12" w:history="1">
        <w:r w:rsidR="003A39E6" w:rsidRPr="006E0E5C">
          <w:rPr>
            <w:rStyle w:val="Hyperlnk"/>
            <w:rFonts w:ascii="Lora" w:hAnsi="Lora"/>
          </w:rPr>
          <w:t>www.hotadeord.se</w:t>
        </w:r>
      </w:hyperlink>
      <w:r w:rsidR="005E19F3">
        <w:rPr>
          <w:rFonts w:ascii="Lora" w:hAnsi="Lora"/>
        </w:rPr>
        <w:t xml:space="preserve"> Svenska PEN</w:t>
      </w:r>
      <w:r w:rsidR="00DA5356">
        <w:rPr>
          <w:rFonts w:ascii="Lora" w:hAnsi="Lora"/>
        </w:rPr>
        <w:t xml:space="preserve"> erbjuder </w:t>
      </w:r>
      <w:r w:rsidR="00CF0272">
        <w:rPr>
          <w:rFonts w:ascii="Lora" w:hAnsi="Lora"/>
        </w:rPr>
        <w:t xml:space="preserve">här </w:t>
      </w:r>
      <w:r w:rsidR="00DA5356">
        <w:rPr>
          <w:rFonts w:ascii="Lora" w:hAnsi="Lora"/>
        </w:rPr>
        <w:t>en stor mängd ma</w:t>
      </w:r>
      <w:r w:rsidR="00421CB1">
        <w:rPr>
          <w:rFonts w:ascii="Lora" w:hAnsi="Lora"/>
        </w:rPr>
        <w:t xml:space="preserve">terial via </w:t>
      </w:r>
      <w:r w:rsidR="00162A9F">
        <w:rPr>
          <w:rFonts w:ascii="Lora" w:hAnsi="Lora"/>
        </w:rPr>
        <w:t>projektet Hotade ord</w:t>
      </w:r>
      <w:r w:rsidR="00421CB1">
        <w:rPr>
          <w:rFonts w:ascii="Lora" w:hAnsi="Lora"/>
        </w:rPr>
        <w:t xml:space="preserve">, och också </w:t>
      </w:r>
      <w:proofErr w:type="spellStart"/>
      <w:r w:rsidR="00516D73" w:rsidRPr="00544991">
        <w:rPr>
          <w:rFonts w:ascii="Lora" w:hAnsi="Lora"/>
        </w:rPr>
        <w:t>Banned</w:t>
      </w:r>
      <w:proofErr w:type="spellEnd"/>
      <w:r w:rsidR="00516D73" w:rsidRPr="00544991">
        <w:rPr>
          <w:rFonts w:ascii="Lora" w:hAnsi="Lora"/>
        </w:rPr>
        <w:t xml:space="preserve"> Books </w:t>
      </w:r>
      <w:proofErr w:type="spellStart"/>
      <w:r w:rsidR="00516D73" w:rsidRPr="00544991">
        <w:rPr>
          <w:rFonts w:ascii="Lora" w:hAnsi="Lora"/>
        </w:rPr>
        <w:t>Week</w:t>
      </w:r>
      <w:proofErr w:type="spellEnd"/>
      <w:r w:rsidR="00516D73" w:rsidRPr="00544991">
        <w:rPr>
          <w:rFonts w:ascii="Lora" w:hAnsi="Lora"/>
        </w:rPr>
        <w:t xml:space="preserve"> Sverige som görs</w:t>
      </w:r>
      <w:r w:rsidR="00883E26">
        <w:rPr>
          <w:rFonts w:ascii="Lora" w:hAnsi="Lora"/>
        </w:rPr>
        <w:t xml:space="preserve"> </w:t>
      </w:r>
      <w:r w:rsidR="005E19F3" w:rsidRPr="00544991">
        <w:rPr>
          <w:rFonts w:ascii="Lora" w:hAnsi="Lora"/>
        </w:rPr>
        <w:t>tillsammans med Dawit Isaak-biblioteket i Malmö</w:t>
      </w:r>
      <w:r w:rsidR="001F7DE4">
        <w:rPr>
          <w:rFonts w:ascii="Lora" w:hAnsi="Lora"/>
        </w:rPr>
        <w:t>: f</w:t>
      </w:r>
      <w:r w:rsidR="00CF0272">
        <w:rPr>
          <w:rFonts w:ascii="Lora" w:hAnsi="Lora"/>
        </w:rPr>
        <w:t xml:space="preserve">ilmer, lärarhandledningar, </w:t>
      </w:r>
      <w:r w:rsidR="00393FEC">
        <w:rPr>
          <w:rFonts w:ascii="Lora" w:hAnsi="Lora"/>
        </w:rPr>
        <w:t xml:space="preserve">bokcirkelmaterial, affischer, </w:t>
      </w:r>
      <w:proofErr w:type="spellStart"/>
      <w:r w:rsidR="00433A58">
        <w:rPr>
          <w:rFonts w:ascii="Lora" w:hAnsi="Lora"/>
        </w:rPr>
        <w:t>quiz</w:t>
      </w:r>
      <w:proofErr w:type="spellEnd"/>
      <w:r w:rsidR="00393FEC">
        <w:rPr>
          <w:rFonts w:ascii="Lora" w:hAnsi="Lora"/>
        </w:rPr>
        <w:t xml:space="preserve"> med mera.</w:t>
      </w:r>
    </w:p>
    <w:p w14:paraId="47FA163D" w14:textId="4D03BAAA" w:rsidR="00275810" w:rsidRDefault="00122F45" w:rsidP="008752D3">
      <w:pPr>
        <w:rPr>
          <w:rFonts w:ascii="Lora" w:hAnsi="Lora"/>
        </w:rPr>
      </w:pPr>
      <w:r w:rsidRPr="00122F45">
        <w:rPr>
          <w:rFonts w:ascii="Växjö Now" w:hAnsi="Växjö Now"/>
          <w:b/>
          <w:bCs/>
        </w:rPr>
        <w:t>Mer</w:t>
      </w:r>
      <w:r w:rsidR="00275810" w:rsidRPr="00122F45">
        <w:rPr>
          <w:rFonts w:ascii="Växjö Now" w:hAnsi="Växjö Now"/>
          <w:b/>
          <w:bCs/>
        </w:rPr>
        <w:t xml:space="preserve"> kunskap och inspiration</w:t>
      </w:r>
      <w:r w:rsidR="00275810">
        <w:rPr>
          <w:rFonts w:ascii="Lora" w:hAnsi="Lora"/>
        </w:rPr>
        <w:t xml:space="preserve"> </w:t>
      </w:r>
      <w:r w:rsidR="00275810">
        <w:rPr>
          <w:rFonts w:ascii="Lora" w:hAnsi="Lora"/>
        </w:rPr>
        <w:br/>
        <w:t>Amnesty International, Forum för levande historia, Internetstiftelsen, Källkritikbyrån, Mediekompass, MUCF (</w:t>
      </w:r>
      <w:r w:rsidR="00275810" w:rsidRPr="00FF0037">
        <w:rPr>
          <w:rFonts w:ascii="Lora" w:hAnsi="Lora"/>
        </w:rPr>
        <w:t>Myndigheten för ungdoms- och civilsamhällesfrågor</w:t>
      </w:r>
      <w:r w:rsidR="00275810">
        <w:rPr>
          <w:rFonts w:ascii="Lora" w:hAnsi="Lora"/>
        </w:rPr>
        <w:t>), Publicistguiden, Reportrar utan gränser, Riksdagen, Skolverket,</w:t>
      </w:r>
      <w:r w:rsidR="00957736">
        <w:rPr>
          <w:rFonts w:ascii="Lora" w:hAnsi="Lora"/>
        </w:rPr>
        <w:t xml:space="preserve"> </w:t>
      </w:r>
      <w:r w:rsidR="005F7001">
        <w:rPr>
          <w:rFonts w:ascii="Lora" w:hAnsi="Lora"/>
        </w:rPr>
        <w:t xml:space="preserve">Sveriges Televisions </w:t>
      </w:r>
      <w:r w:rsidR="009970C3">
        <w:rPr>
          <w:rFonts w:ascii="Lora" w:hAnsi="Lora"/>
        </w:rPr>
        <w:t xml:space="preserve">verifieringshjälpen, </w:t>
      </w:r>
      <w:r w:rsidR="00275810">
        <w:rPr>
          <w:rFonts w:ascii="Lora" w:hAnsi="Lora"/>
        </w:rPr>
        <w:t>Utbildningsradion.</w:t>
      </w:r>
    </w:p>
    <w:p w14:paraId="51589513" w14:textId="3C345DE2" w:rsidR="00017D0A" w:rsidRDefault="00017D0A" w:rsidP="008752D3">
      <w:pPr>
        <w:rPr>
          <w:rFonts w:ascii="Lora" w:hAnsi="Lora"/>
        </w:rPr>
      </w:pPr>
      <w:r w:rsidRPr="00017D0A">
        <w:rPr>
          <w:rFonts w:ascii="Lora" w:hAnsi="Lora"/>
        </w:rPr>
        <w:t>Dessutom</w:t>
      </w:r>
      <w:r w:rsidR="006C41EF">
        <w:rPr>
          <w:rFonts w:ascii="Lora" w:hAnsi="Lora"/>
        </w:rPr>
        <w:t xml:space="preserve">, </w:t>
      </w:r>
      <w:r w:rsidR="00037285">
        <w:rPr>
          <w:rFonts w:ascii="Lora" w:hAnsi="Lora"/>
        </w:rPr>
        <w:t xml:space="preserve">sök </w:t>
      </w:r>
      <w:r w:rsidR="00957736">
        <w:rPr>
          <w:rFonts w:ascii="Lora" w:hAnsi="Lora"/>
        </w:rPr>
        <w:t xml:space="preserve">gärna </w:t>
      </w:r>
      <w:r w:rsidR="00037285">
        <w:rPr>
          <w:rFonts w:ascii="Lora" w:hAnsi="Lora"/>
        </w:rPr>
        <w:t>fram</w:t>
      </w:r>
      <w:r w:rsidRPr="00017D0A">
        <w:rPr>
          <w:rFonts w:ascii="Lora" w:hAnsi="Lora"/>
        </w:rPr>
        <w:t xml:space="preserve"> </w:t>
      </w:r>
      <w:r w:rsidR="005B6E64">
        <w:rPr>
          <w:rFonts w:ascii="Lora" w:hAnsi="Lora"/>
        </w:rPr>
        <w:t>sidan för filmen</w:t>
      </w:r>
      <w:r w:rsidRPr="00017D0A">
        <w:rPr>
          <w:rFonts w:ascii="Lora" w:hAnsi="Lora"/>
        </w:rPr>
        <w:t xml:space="preserve"> </w:t>
      </w:r>
      <w:r w:rsidRPr="003923F5">
        <w:rPr>
          <w:rFonts w:ascii="Lora" w:hAnsi="Lora"/>
          <w:i/>
          <w:iCs/>
        </w:rPr>
        <w:t xml:space="preserve">Make </w:t>
      </w:r>
      <w:proofErr w:type="spellStart"/>
      <w:r w:rsidRPr="003923F5">
        <w:rPr>
          <w:rFonts w:ascii="Lora" w:hAnsi="Lora"/>
          <w:i/>
          <w:iCs/>
        </w:rPr>
        <w:t>democracy</w:t>
      </w:r>
      <w:proofErr w:type="spellEnd"/>
      <w:r w:rsidRPr="003923F5">
        <w:rPr>
          <w:rFonts w:ascii="Lora" w:hAnsi="Lora"/>
          <w:i/>
          <w:iCs/>
        </w:rPr>
        <w:t xml:space="preserve"> </w:t>
      </w:r>
      <w:proofErr w:type="spellStart"/>
      <w:r w:rsidRPr="003923F5">
        <w:rPr>
          <w:rFonts w:ascii="Lora" w:hAnsi="Lora"/>
          <w:i/>
          <w:iCs/>
        </w:rPr>
        <w:t>great</w:t>
      </w:r>
      <w:proofErr w:type="spellEnd"/>
      <w:r w:rsidRPr="003923F5">
        <w:rPr>
          <w:rFonts w:ascii="Lora" w:hAnsi="Lora"/>
          <w:i/>
          <w:iCs/>
        </w:rPr>
        <w:t xml:space="preserve"> </w:t>
      </w:r>
      <w:proofErr w:type="spellStart"/>
      <w:r w:rsidRPr="003923F5">
        <w:rPr>
          <w:rFonts w:ascii="Lora" w:hAnsi="Lora"/>
          <w:i/>
          <w:iCs/>
        </w:rPr>
        <w:t>again</w:t>
      </w:r>
      <w:proofErr w:type="spellEnd"/>
      <w:r w:rsidRPr="00017D0A">
        <w:rPr>
          <w:rFonts w:ascii="Lora" w:hAnsi="Lora"/>
        </w:rPr>
        <w:t xml:space="preserve"> (</w:t>
      </w:r>
      <w:r w:rsidR="005B6E64">
        <w:rPr>
          <w:rFonts w:ascii="Lora" w:hAnsi="Lora"/>
        </w:rPr>
        <w:t>av och med bland andra</w:t>
      </w:r>
      <w:r w:rsidR="00037285">
        <w:rPr>
          <w:rFonts w:ascii="Lora" w:hAnsi="Lora"/>
        </w:rPr>
        <w:t xml:space="preserve"> </w:t>
      </w:r>
      <w:r w:rsidR="00957736">
        <w:rPr>
          <w:rFonts w:ascii="Lora" w:hAnsi="Lora"/>
        </w:rPr>
        <w:t xml:space="preserve">journalisten </w:t>
      </w:r>
      <w:r w:rsidRPr="00017D0A">
        <w:rPr>
          <w:rFonts w:ascii="Lora" w:hAnsi="Lora"/>
        </w:rPr>
        <w:t>Jan Scherman)</w:t>
      </w:r>
      <w:r w:rsidR="00E86F5B">
        <w:rPr>
          <w:rFonts w:ascii="Lora" w:hAnsi="Lora"/>
        </w:rPr>
        <w:t xml:space="preserve">. Där finns </w:t>
      </w:r>
      <w:r w:rsidR="006C41EF">
        <w:rPr>
          <w:rFonts w:ascii="Lora" w:hAnsi="Lora"/>
        </w:rPr>
        <w:t xml:space="preserve">en </w:t>
      </w:r>
      <w:r w:rsidRPr="00017D0A">
        <w:rPr>
          <w:rFonts w:ascii="Lora" w:hAnsi="Lora"/>
        </w:rPr>
        <w:t>utmärkt begreppsl</w:t>
      </w:r>
      <w:r>
        <w:rPr>
          <w:rFonts w:ascii="Lora" w:hAnsi="Lora"/>
        </w:rPr>
        <w:t xml:space="preserve">ista. </w:t>
      </w:r>
      <w:r w:rsidR="00037285">
        <w:rPr>
          <w:rFonts w:ascii="Lora" w:hAnsi="Lora"/>
        </w:rPr>
        <w:t>Ett tips</w:t>
      </w:r>
      <w:r w:rsidR="00344649">
        <w:rPr>
          <w:rFonts w:ascii="Lora" w:hAnsi="Lora"/>
        </w:rPr>
        <w:t xml:space="preserve"> är att titta på de korta filmerna som är sorterade i teman. </w:t>
      </w:r>
      <w:r w:rsidR="00037285">
        <w:rPr>
          <w:rFonts w:ascii="Lora" w:hAnsi="Lora"/>
        </w:rPr>
        <w:t xml:space="preserve">Särskilt </w:t>
      </w:r>
      <w:r w:rsidR="00037285" w:rsidRPr="00E86F5B">
        <w:rPr>
          <w:rFonts w:ascii="Lora" w:hAnsi="Lora"/>
          <w:i/>
          <w:iCs/>
        </w:rPr>
        <w:t>Respektfulla samtal</w:t>
      </w:r>
      <w:r w:rsidR="00957736">
        <w:rPr>
          <w:rFonts w:ascii="Lora" w:hAnsi="Lora"/>
        </w:rPr>
        <w:t xml:space="preserve"> ger en positiv bild hur vi kan samtala med varandra utan att vara överens. </w:t>
      </w:r>
    </w:p>
    <w:p w14:paraId="54394AC6" w14:textId="00988ABF" w:rsidR="003923F5" w:rsidRDefault="00B73DAA" w:rsidP="003923F5">
      <w:pPr>
        <w:rPr>
          <w:rFonts w:ascii="Lora" w:hAnsi="Lora"/>
        </w:rPr>
      </w:pPr>
      <w:r>
        <w:rPr>
          <w:rFonts w:ascii="Växjö Now" w:hAnsi="Växjö Now"/>
          <w:b/>
          <w:bCs/>
        </w:rPr>
        <w:t>Om du har frågor – ställ dem</w:t>
      </w:r>
      <w:r w:rsidR="003923F5">
        <w:rPr>
          <w:rFonts w:ascii="Lora" w:hAnsi="Lora"/>
        </w:rPr>
        <w:t xml:space="preserve"> </w:t>
      </w:r>
      <w:r w:rsidR="003923F5">
        <w:rPr>
          <w:rFonts w:ascii="Lora" w:hAnsi="Lora"/>
        </w:rPr>
        <w:br/>
      </w:r>
      <w:r w:rsidR="00BB6701">
        <w:rPr>
          <w:rFonts w:ascii="Lora" w:hAnsi="Lora"/>
        </w:rPr>
        <w:t>Som sagt, om du som lärare undrar över något, ställ en fråga.</w:t>
      </w:r>
      <w:r w:rsidR="003923F5">
        <w:rPr>
          <w:rFonts w:ascii="Lora" w:hAnsi="Lora"/>
        </w:rPr>
        <w:t xml:space="preserve"> Skriv gärna till Det fria ordets hus </w:t>
      </w:r>
      <w:hyperlink r:id="rId13" w:history="1">
        <w:r w:rsidR="003923F5" w:rsidRPr="00A3547E">
          <w:rPr>
            <w:rStyle w:val="Hyperlnk"/>
            <w:rFonts w:ascii="Lora" w:hAnsi="Lora"/>
          </w:rPr>
          <w:t>detfriaordetshus@vaxjo.se</w:t>
        </w:r>
      </w:hyperlink>
      <w:r w:rsidR="003923F5">
        <w:rPr>
          <w:rFonts w:ascii="Lora" w:hAnsi="Lora"/>
        </w:rPr>
        <w:t xml:space="preserve"> eller till mig personligen </w:t>
      </w:r>
      <w:hyperlink r:id="rId14" w:history="1">
        <w:r w:rsidR="003923F5" w:rsidRPr="00A3547E">
          <w:rPr>
            <w:rStyle w:val="Hyperlnk"/>
            <w:rFonts w:ascii="Lora" w:hAnsi="Lora"/>
          </w:rPr>
          <w:t>agneta.myrestam@vaxjo.se</w:t>
        </w:r>
      </w:hyperlink>
      <w:r w:rsidR="003923F5">
        <w:rPr>
          <w:rFonts w:ascii="Lora" w:hAnsi="Lora"/>
        </w:rPr>
        <w:t xml:space="preserve"> </w:t>
      </w:r>
    </w:p>
    <w:p w14:paraId="4E635824" w14:textId="77777777" w:rsidR="003923F5" w:rsidRPr="00017D0A" w:rsidRDefault="003923F5" w:rsidP="008752D3">
      <w:pPr>
        <w:rPr>
          <w:rFonts w:ascii="Lora" w:hAnsi="Lora"/>
        </w:rPr>
      </w:pPr>
    </w:p>
    <w:p w14:paraId="3FB877E3" w14:textId="77777777" w:rsidR="00122F45" w:rsidRDefault="00122F45">
      <w:pPr>
        <w:rPr>
          <w:rFonts w:ascii="Växjö Now" w:hAnsi="Växjö Now"/>
          <w:sz w:val="36"/>
          <w:szCs w:val="36"/>
        </w:rPr>
      </w:pPr>
      <w:r>
        <w:rPr>
          <w:rFonts w:ascii="Växjö Now" w:hAnsi="Växjö Now"/>
          <w:sz w:val="36"/>
          <w:szCs w:val="36"/>
        </w:rPr>
        <w:br w:type="page"/>
      </w:r>
    </w:p>
    <w:p w14:paraId="094CFC5B" w14:textId="68F95180" w:rsidR="00275810" w:rsidRPr="00B92386" w:rsidRDefault="00275810" w:rsidP="00275810">
      <w:pPr>
        <w:rPr>
          <w:rFonts w:ascii="Växjö Now" w:hAnsi="Växjö Now"/>
          <w:sz w:val="36"/>
          <w:szCs w:val="36"/>
        </w:rPr>
      </w:pPr>
      <w:r w:rsidRPr="00B92386">
        <w:rPr>
          <w:rFonts w:ascii="Växjö Now" w:hAnsi="Växjö Now"/>
          <w:sz w:val="36"/>
          <w:szCs w:val="36"/>
        </w:rPr>
        <w:lastRenderedPageBreak/>
        <w:t>Samhällskunskap i grundskolan (Lgr-22)</w:t>
      </w:r>
    </w:p>
    <w:p w14:paraId="6979D711" w14:textId="77777777" w:rsidR="00275810" w:rsidRPr="00681D99" w:rsidRDefault="00275810" w:rsidP="00275810">
      <w:pPr>
        <w:rPr>
          <w:rFonts w:ascii="Växjö Now" w:hAnsi="Växjö Now"/>
          <w:sz w:val="28"/>
          <w:szCs w:val="28"/>
        </w:rPr>
      </w:pPr>
      <w:r w:rsidRPr="00681D99">
        <w:rPr>
          <w:rFonts w:ascii="Växjö Now" w:hAnsi="Växjö Now"/>
          <w:sz w:val="28"/>
          <w:szCs w:val="28"/>
        </w:rPr>
        <w:t>Ur syftet:</w:t>
      </w:r>
    </w:p>
    <w:p w14:paraId="023CA73B" w14:textId="77777777" w:rsidR="00275810" w:rsidRPr="00A83F55" w:rsidRDefault="00275810" w:rsidP="00275810">
      <w:pPr>
        <w:rPr>
          <w:rFonts w:ascii="Lora" w:hAnsi="Lora"/>
        </w:rPr>
      </w:pPr>
      <w:r w:rsidRPr="00A83F55">
        <w:rPr>
          <w:rFonts w:ascii="Lora" w:hAnsi="Lora"/>
        </w:rPr>
        <w:t>Undervisningen i ämnet samhällskunskap ska syfta till att eleverna utvecklar förtrogenhet med demokrati och mänskliga rättigheter. Den ska bidra till att eleverna tillägnar sig kunskaper om värden och principer som utmärker ett demokratiskt samhälle samt om demokratiska processer och arbetssätt. På så sätt ska undervisningen ge eleverna förståelse för vad det innebär att vara en aktiv och ansvarstagande medborgare.</w:t>
      </w:r>
    </w:p>
    <w:p w14:paraId="6BE8462B" w14:textId="77777777" w:rsidR="00275810" w:rsidRPr="00BE424F" w:rsidRDefault="00275810" w:rsidP="00275810">
      <w:pPr>
        <w:rPr>
          <w:rFonts w:ascii="Lora" w:hAnsi="Lora"/>
        </w:rPr>
      </w:pPr>
      <w:r w:rsidRPr="00BE424F">
        <w:rPr>
          <w:rFonts w:ascii="Lora" w:hAnsi="Lora"/>
        </w:rPr>
        <w:t>Undervisningen i ämnet samhällskunskap ska ge eleverna förutsättningar att utveckla</w:t>
      </w:r>
    </w:p>
    <w:p w14:paraId="48D8C141" w14:textId="77777777" w:rsidR="00275810" w:rsidRPr="00BE424F" w:rsidRDefault="00275810" w:rsidP="00275810">
      <w:pPr>
        <w:pStyle w:val="Liststycke"/>
        <w:numPr>
          <w:ilvl w:val="0"/>
          <w:numId w:val="5"/>
        </w:numPr>
        <w:spacing w:line="259" w:lineRule="auto"/>
        <w:rPr>
          <w:rFonts w:ascii="Lora" w:hAnsi="Lora"/>
        </w:rPr>
      </w:pPr>
      <w:r w:rsidRPr="00BE424F">
        <w:rPr>
          <w:rFonts w:ascii="Lora" w:hAnsi="Lora"/>
        </w:rPr>
        <w:t xml:space="preserve">kunskaper om demokratiska värden och beslutsprocesser samt om mänskliga rättigheter, </w:t>
      </w:r>
    </w:p>
    <w:p w14:paraId="3E7ABF18" w14:textId="77777777" w:rsidR="00275810" w:rsidRPr="00BE424F" w:rsidRDefault="00275810" w:rsidP="00275810">
      <w:pPr>
        <w:pStyle w:val="Liststycke"/>
        <w:numPr>
          <w:ilvl w:val="0"/>
          <w:numId w:val="5"/>
        </w:numPr>
        <w:spacing w:line="259" w:lineRule="auto"/>
        <w:rPr>
          <w:rFonts w:ascii="Lora" w:hAnsi="Lora"/>
        </w:rPr>
      </w:pPr>
      <w:r w:rsidRPr="00BE424F">
        <w:rPr>
          <w:rFonts w:ascii="Lora" w:hAnsi="Lora"/>
        </w:rPr>
        <w:t>kunskaper om sociala, ekonomiska, politiska, rättsliga och mediala förhållanden och strukturer i samhället, och</w:t>
      </w:r>
    </w:p>
    <w:p w14:paraId="0601C574" w14:textId="77777777" w:rsidR="00275810" w:rsidRDefault="00275810" w:rsidP="00275810">
      <w:pPr>
        <w:pStyle w:val="Liststycke"/>
        <w:numPr>
          <w:ilvl w:val="0"/>
          <w:numId w:val="5"/>
        </w:numPr>
        <w:spacing w:line="259" w:lineRule="auto"/>
        <w:rPr>
          <w:rFonts w:ascii="Lora" w:hAnsi="Lora"/>
        </w:rPr>
      </w:pPr>
      <w:r w:rsidRPr="00BE424F">
        <w:rPr>
          <w:rFonts w:ascii="Lora" w:hAnsi="Lora"/>
        </w:rPr>
        <w:t>förmåga att analysera samhällsfrågor ur olika perspektiv och kritiskt granska hur de framställs i olika källor.</w:t>
      </w:r>
    </w:p>
    <w:p w14:paraId="0391104C" w14:textId="77777777" w:rsidR="00254BCE" w:rsidRPr="00254BCE" w:rsidRDefault="00254BCE" w:rsidP="00254BCE">
      <w:pPr>
        <w:spacing w:line="259" w:lineRule="auto"/>
        <w:rPr>
          <w:rFonts w:ascii="Lora" w:hAnsi="Lora"/>
        </w:rPr>
      </w:pPr>
    </w:p>
    <w:p w14:paraId="0D009C6E" w14:textId="77777777" w:rsidR="00275810" w:rsidRPr="002A462F" w:rsidRDefault="00275810" w:rsidP="00275810">
      <w:pPr>
        <w:rPr>
          <w:rFonts w:ascii="Växjö Now" w:hAnsi="Växjö Now"/>
          <w:sz w:val="28"/>
          <w:szCs w:val="28"/>
        </w:rPr>
      </w:pPr>
      <w:r w:rsidRPr="002A462F">
        <w:rPr>
          <w:rFonts w:ascii="Växjö Now" w:hAnsi="Växjö Now"/>
          <w:sz w:val="28"/>
          <w:szCs w:val="28"/>
        </w:rPr>
        <w:t xml:space="preserve">Ur det centrala innehållet för åk </w:t>
      </w:r>
      <w:r>
        <w:rPr>
          <w:rFonts w:ascii="Växjö Now" w:hAnsi="Växjö Now"/>
          <w:sz w:val="28"/>
          <w:szCs w:val="28"/>
        </w:rPr>
        <w:t>7–9</w:t>
      </w:r>
      <w:r w:rsidRPr="002A462F">
        <w:rPr>
          <w:rFonts w:ascii="Växjö Now" w:hAnsi="Växjö Now"/>
          <w:sz w:val="28"/>
          <w:szCs w:val="28"/>
        </w:rPr>
        <w:t>:</w:t>
      </w:r>
    </w:p>
    <w:p w14:paraId="6B7DDEA8" w14:textId="77777777" w:rsidR="00275810" w:rsidRPr="002A462F" w:rsidRDefault="00275810" w:rsidP="00275810">
      <w:pPr>
        <w:pStyle w:val="Liststycke"/>
        <w:numPr>
          <w:ilvl w:val="0"/>
          <w:numId w:val="6"/>
        </w:numPr>
        <w:spacing w:line="259" w:lineRule="auto"/>
        <w:rPr>
          <w:rFonts w:ascii="Lora" w:hAnsi="Lora"/>
        </w:rPr>
      </w:pPr>
      <w:r w:rsidRPr="002A462F">
        <w:rPr>
          <w:rFonts w:ascii="Lora" w:hAnsi="Lora"/>
        </w:rPr>
        <w:t>Människors identiteter, ekonomiska resurser och möjligheter i samhället och hur dessa kan påverkas av bland annat socioekonomisk bakgrund, kön, ålder och etnicitet. Begreppen makt, rättvisa, jämlikhet och jämställdhet.</w:t>
      </w:r>
    </w:p>
    <w:p w14:paraId="56D3C3CC" w14:textId="77777777" w:rsidR="00275810" w:rsidRPr="002A462F" w:rsidRDefault="00275810" w:rsidP="00275810">
      <w:pPr>
        <w:pStyle w:val="Liststycke"/>
        <w:numPr>
          <w:ilvl w:val="0"/>
          <w:numId w:val="6"/>
        </w:numPr>
        <w:spacing w:line="259" w:lineRule="auto"/>
        <w:rPr>
          <w:rFonts w:ascii="Lora" w:hAnsi="Lora"/>
        </w:rPr>
      </w:pPr>
      <w:r w:rsidRPr="002A462F">
        <w:rPr>
          <w:rFonts w:ascii="Lora" w:hAnsi="Lora"/>
        </w:rPr>
        <w:t>Migration till, samt integration och segregation i Sverige i dag.</w:t>
      </w:r>
    </w:p>
    <w:p w14:paraId="150B5130" w14:textId="77777777" w:rsidR="00275810" w:rsidRPr="002A462F" w:rsidRDefault="00275810" w:rsidP="00275810">
      <w:pPr>
        <w:pStyle w:val="Liststycke"/>
        <w:numPr>
          <w:ilvl w:val="0"/>
          <w:numId w:val="6"/>
        </w:numPr>
        <w:spacing w:line="259" w:lineRule="auto"/>
        <w:rPr>
          <w:rFonts w:ascii="Lora" w:hAnsi="Lora"/>
        </w:rPr>
      </w:pPr>
      <w:r w:rsidRPr="002A462F">
        <w:rPr>
          <w:rFonts w:ascii="Lora" w:hAnsi="Lora"/>
        </w:rPr>
        <w:t>Vad begreppen demokrati och diktatur, monarki och republik samt parlamentarism och presidentstyre innebär. Exempel på hur dessa olika stats- och styrelseskick kan fungera</w:t>
      </w:r>
    </w:p>
    <w:p w14:paraId="6E365D60" w14:textId="77777777" w:rsidR="00275810" w:rsidRPr="002A462F" w:rsidRDefault="00275810" w:rsidP="00275810">
      <w:pPr>
        <w:pStyle w:val="Liststycke"/>
        <w:numPr>
          <w:ilvl w:val="0"/>
          <w:numId w:val="6"/>
        </w:numPr>
        <w:spacing w:line="259" w:lineRule="auto"/>
        <w:rPr>
          <w:rFonts w:ascii="Lora" w:hAnsi="Lora"/>
        </w:rPr>
      </w:pPr>
      <w:r w:rsidRPr="002A462F">
        <w:rPr>
          <w:rFonts w:ascii="Lora" w:hAnsi="Lora"/>
        </w:rPr>
        <w:t>Var olika beslut fattas och exempel på hur besluten påverkar individer, grupper och samhället i stort. Individers och gruppers möjligheter att påverka den demokratiska processen.</w:t>
      </w:r>
    </w:p>
    <w:p w14:paraId="36A91BE5" w14:textId="77777777" w:rsidR="00275810" w:rsidRDefault="00275810" w:rsidP="00275810">
      <w:pPr>
        <w:pStyle w:val="Liststycke"/>
        <w:numPr>
          <w:ilvl w:val="0"/>
          <w:numId w:val="6"/>
        </w:numPr>
        <w:spacing w:line="259" w:lineRule="auto"/>
        <w:rPr>
          <w:rFonts w:ascii="Lora" w:hAnsi="Lora"/>
        </w:rPr>
      </w:pPr>
      <w:r w:rsidRPr="002A462F">
        <w:rPr>
          <w:rFonts w:ascii="Lora" w:hAnsi="Lora"/>
        </w:rPr>
        <w:t>Friheter, rättigheter och skyldigheter i demokratiska samhällen. Dilemman som hänger samman med demokratiska rättigheter och skyldigheter, till exempel gränsen mellan yttrandefrihet och kränkningar i sociala medier.</w:t>
      </w:r>
    </w:p>
    <w:p w14:paraId="109FE8F3" w14:textId="77777777" w:rsidR="00275810" w:rsidRDefault="00275810" w:rsidP="00275810">
      <w:pPr>
        <w:pStyle w:val="Liststycke"/>
        <w:rPr>
          <w:rFonts w:ascii="Lora" w:hAnsi="Lora"/>
        </w:rPr>
      </w:pPr>
    </w:p>
    <w:p w14:paraId="61B87410" w14:textId="77777777" w:rsidR="00275810" w:rsidRDefault="00275810" w:rsidP="00275810">
      <w:pPr>
        <w:rPr>
          <w:rFonts w:ascii="Växjö Now" w:hAnsi="Växjö Now"/>
          <w:sz w:val="36"/>
          <w:szCs w:val="36"/>
        </w:rPr>
      </w:pPr>
      <w:r>
        <w:rPr>
          <w:rFonts w:ascii="Växjö Now" w:hAnsi="Växjö Now"/>
          <w:sz w:val="36"/>
          <w:szCs w:val="36"/>
        </w:rPr>
        <w:br w:type="page"/>
      </w:r>
    </w:p>
    <w:p w14:paraId="7C497615" w14:textId="77777777" w:rsidR="00275810" w:rsidRPr="00A83F55" w:rsidRDefault="00275810" w:rsidP="00275810">
      <w:pPr>
        <w:rPr>
          <w:rFonts w:ascii="Växjö Now" w:hAnsi="Växjö Now"/>
          <w:sz w:val="36"/>
          <w:szCs w:val="36"/>
        </w:rPr>
      </w:pPr>
      <w:r w:rsidRPr="00A83F55">
        <w:rPr>
          <w:rFonts w:ascii="Växjö Now" w:hAnsi="Växjö Now"/>
          <w:sz w:val="36"/>
          <w:szCs w:val="36"/>
        </w:rPr>
        <w:lastRenderedPageBreak/>
        <w:t>Svenska</w:t>
      </w:r>
      <w:r>
        <w:rPr>
          <w:rFonts w:ascii="Växjö Now" w:hAnsi="Växjö Now"/>
          <w:sz w:val="36"/>
          <w:szCs w:val="36"/>
        </w:rPr>
        <w:t xml:space="preserve"> i grundskolan (Lgr-22)</w:t>
      </w:r>
    </w:p>
    <w:p w14:paraId="2943EF87" w14:textId="77777777" w:rsidR="00275810" w:rsidRPr="00681D99" w:rsidRDefault="00275810" w:rsidP="00275810">
      <w:pPr>
        <w:rPr>
          <w:rFonts w:ascii="Växjö Now" w:hAnsi="Växjö Now"/>
          <w:sz w:val="28"/>
          <w:szCs w:val="28"/>
        </w:rPr>
      </w:pPr>
      <w:r w:rsidRPr="00681D99">
        <w:rPr>
          <w:rFonts w:ascii="Växjö Now" w:hAnsi="Växjö Now"/>
          <w:sz w:val="28"/>
          <w:szCs w:val="28"/>
        </w:rPr>
        <w:t>Ur syftet:</w:t>
      </w:r>
    </w:p>
    <w:p w14:paraId="2E48D719" w14:textId="77777777" w:rsidR="00275810" w:rsidRPr="00615F1F" w:rsidRDefault="00275810" w:rsidP="00275810">
      <w:pPr>
        <w:rPr>
          <w:rFonts w:ascii="Lora" w:hAnsi="Lora"/>
        </w:rPr>
      </w:pPr>
      <w:r w:rsidRPr="00D03C01">
        <w:rPr>
          <w:rFonts w:ascii="Lora" w:hAnsi="Lora"/>
        </w:rPr>
        <w:t>Undervisningen ska stimulera elevernas intresse för att läsa och skriva. Genom undervisningen ska eleverna ges möjlighet att utveckla kunskaper om hur man formulerar egna åsikter och tankar i olika slags texter och genom skil</w:t>
      </w:r>
      <w:r w:rsidRPr="00D03C01">
        <w:rPr>
          <w:rFonts w:ascii="Lora" w:hAnsi="Lora"/>
        </w:rPr>
        <w:softHyphen/>
        <w:t>da medier</w:t>
      </w:r>
      <w:r>
        <w:rPr>
          <w:rFonts w:ascii="Lora" w:hAnsi="Lora"/>
        </w:rPr>
        <w:t xml:space="preserve">. </w:t>
      </w:r>
      <w:r w:rsidRPr="00615F1F">
        <w:rPr>
          <w:rFonts w:ascii="Lora" w:hAnsi="Lora"/>
        </w:rPr>
        <w:t>Undervisningen ska också bidra till att eleverna får förståelse för att sättet man kommunicerar på kan få konsekvenser för en själv och för andra människor. Därigenom ska eleverna ges förutsättningar att ta ansvar för det egna språkbruket i olika sammanhang och medier.</w:t>
      </w:r>
    </w:p>
    <w:p w14:paraId="3B70B7BE" w14:textId="77777777" w:rsidR="00275810" w:rsidRPr="00A83F55" w:rsidRDefault="00275810" w:rsidP="00275810">
      <w:pPr>
        <w:rPr>
          <w:rFonts w:ascii="Lora" w:hAnsi="Lora"/>
        </w:rPr>
      </w:pPr>
      <w:r w:rsidRPr="00A83F55">
        <w:rPr>
          <w:rFonts w:ascii="Lora" w:hAnsi="Lora"/>
        </w:rPr>
        <w:t>Undervisningen i ämnet svenska ska ge eleverna förutsättningar att utveckla</w:t>
      </w:r>
    </w:p>
    <w:p w14:paraId="6E45CFCF" w14:textId="77777777" w:rsidR="00275810" w:rsidRDefault="00275810" w:rsidP="00275810">
      <w:pPr>
        <w:pStyle w:val="Liststycke"/>
        <w:numPr>
          <w:ilvl w:val="0"/>
          <w:numId w:val="7"/>
        </w:numPr>
        <w:spacing w:line="259" w:lineRule="auto"/>
        <w:rPr>
          <w:rFonts w:ascii="Lora" w:hAnsi="Lora"/>
        </w:rPr>
      </w:pPr>
      <w:r w:rsidRPr="00681D99">
        <w:rPr>
          <w:rFonts w:ascii="Lora" w:hAnsi="Lora"/>
        </w:rPr>
        <w:t>förmåga att anpassa språket efter olika syften, mottagare och sammanhang,</w:t>
      </w:r>
    </w:p>
    <w:p w14:paraId="07422599" w14:textId="77777777" w:rsidR="00275810" w:rsidRDefault="00275810" w:rsidP="00275810">
      <w:pPr>
        <w:pStyle w:val="Liststycke"/>
        <w:numPr>
          <w:ilvl w:val="0"/>
          <w:numId w:val="7"/>
        </w:numPr>
        <w:spacing w:line="259" w:lineRule="auto"/>
        <w:rPr>
          <w:rFonts w:ascii="Lora" w:hAnsi="Lora"/>
        </w:rPr>
      </w:pPr>
      <w:r w:rsidRPr="00FB7A49">
        <w:rPr>
          <w:rFonts w:ascii="Lora" w:hAnsi="Lora"/>
        </w:rPr>
        <w:t>förmåga att söka information från olika källor och värdera dessa</w:t>
      </w:r>
    </w:p>
    <w:p w14:paraId="71E90587" w14:textId="77777777" w:rsidR="00006001" w:rsidRDefault="00006001" w:rsidP="00275810">
      <w:pPr>
        <w:rPr>
          <w:rFonts w:ascii="Lora" w:hAnsi="Lora"/>
        </w:rPr>
      </w:pPr>
    </w:p>
    <w:p w14:paraId="0FA9198E" w14:textId="3860BABF" w:rsidR="00275810" w:rsidRPr="00CD3FD4" w:rsidRDefault="00275810" w:rsidP="00275810">
      <w:pPr>
        <w:rPr>
          <w:rFonts w:ascii="Växjö Now" w:hAnsi="Växjö Now"/>
          <w:sz w:val="28"/>
          <w:szCs w:val="28"/>
        </w:rPr>
      </w:pPr>
      <w:r>
        <w:rPr>
          <w:rFonts w:ascii="Växjö Now" w:hAnsi="Växjö Now"/>
          <w:sz w:val="28"/>
          <w:szCs w:val="28"/>
        </w:rPr>
        <w:t>Ur det centrala</w:t>
      </w:r>
      <w:r w:rsidRPr="00CD3FD4">
        <w:rPr>
          <w:rFonts w:ascii="Växjö Now" w:hAnsi="Växjö Now"/>
          <w:sz w:val="28"/>
          <w:szCs w:val="28"/>
        </w:rPr>
        <w:t xml:space="preserve"> innehåll</w:t>
      </w:r>
      <w:r>
        <w:rPr>
          <w:rFonts w:ascii="Växjö Now" w:hAnsi="Växjö Now"/>
          <w:sz w:val="28"/>
          <w:szCs w:val="28"/>
        </w:rPr>
        <w:t xml:space="preserve">et för </w:t>
      </w:r>
      <w:r w:rsidRPr="00CD3FD4">
        <w:rPr>
          <w:rFonts w:ascii="Växjö Now" w:hAnsi="Växjö Now"/>
          <w:sz w:val="28"/>
          <w:szCs w:val="28"/>
        </w:rPr>
        <w:t>åk 7–9:</w:t>
      </w:r>
      <w:r>
        <w:rPr>
          <w:rFonts w:ascii="Växjö Now" w:hAnsi="Växjö Now"/>
          <w:sz w:val="28"/>
          <w:szCs w:val="28"/>
        </w:rPr>
        <w:t xml:space="preserve"> </w:t>
      </w:r>
    </w:p>
    <w:p w14:paraId="65460E30" w14:textId="77777777" w:rsidR="00275810" w:rsidRPr="00A94162" w:rsidRDefault="00275810" w:rsidP="00275810">
      <w:pPr>
        <w:pStyle w:val="Liststycke"/>
        <w:numPr>
          <w:ilvl w:val="0"/>
          <w:numId w:val="8"/>
        </w:numPr>
        <w:spacing w:line="259" w:lineRule="auto"/>
        <w:rPr>
          <w:rFonts w:ascii="Lora" w:hAnsi="Lora"/>
        </w:rPr>
      </w:pPr>
      <w:r w:rsidRPr="00A94162">
        <w:rPr>
          <w:rFonts w:ascii="Lora" w:hAnsi="Lora"/>
        </w:rPr>
        <w:t>Olika former av samtal. Att delta aktivt, uttrycka känslor, tankar och kunskaper, lyssna, ställa frågor och föra resonemang, samt formulera och bemöta argument.</w:t>
      </w:r>
    </w:p>
    <w:p w14:paraId="4B9B2AB8" w14:textId="77777777" w:rsidR="00275810" w:rsidRPr="00A94162" w:rsidRDefault="00275810" w:rsidP="00275810">
      <w:pPr>
        <w:pStyle w:val="Liststycke"/>
        <w:numPr>
          <w:ilvl w:val="0"/>
          <w:numId w:val="8"/>
        </w:numPr>
        <w:spacing w:line="259" w:lineRule="auto"/>
        <w:rPr>
          <w:rFonts w:ascii="Lora" w:hAnsi="Lora"/>
        </w:rPr>
      </w:pPr>
      <w:r w:rsidRPr="00A94162">
        <w:rPr>
          <w:rFonts w:ascii="Lora" w:hAnsi="Lora"/>
        </w:rPr>
        <w:t>Skillnader i språkanvändning beroende på syfte, mottagare och sammanhang. Språkets betydelse för att utöva inflytande</w:t>
      </w:r>
      <w:r>
        <w:rPr>
          <w:rFonts w:ascii="Lora" w:hAnsi="Lora"/>
        </w:rPr>
        <w:t>.</w:t>
      </w:r>
    </w:p>
    <w:p w14:paraId="1AC2A22C" w14:textId="77777777" w:rsidR="00275810" w:rsidRPr="00A94162" w:rsidRDefault="00275810" w:rsidP="00275810">
      <w:pPr>
        <w:pStyle w:val="Liststycke"/>
        <w:numPr>
          <w:ilvl w:val="0"/>
          <w:numId w:val="8"/>
        </w:numPr>
        <w:spacing w:line="259" w:lineRule="auto"/>
        <w:rPr>
          <w:rFonts w:ascii="Lora" w:hAnsi="Lora"/>
        </w:rPr>
      </w:pPr>
      <w:r w:rsidRPr="00A94162">
        <w:rPr>
          <w:rFonts w:ascii="Lora" w:hAnsi="Lora"/>
        </w:rPr>
        <w:t>Språkbruk, yttrandefrihet och integritet i digitala och andra medier och i olika sammanhang.</w:t>
      </w:r>
    </w:p>
    <w:p w14:paraId="2419B54C" w14:textId="480550FC" w:rsidR="00275810" w:rsidRPr="00254BCE" w:rsidRDefault="00275810" w:rsidP="008752D3">
      <w:pPr>
        <w:pStyle w:val="Liststycke"/>
        <w:numPr>
          <w:ilvl w:val="0"/>
          <w:numId w:val="8"/>
        </w:numPr>
        <w:spacing w:line="259" w:lineRule="auto"/>
        <w:rPr>
          <w:rFonts w:ascii="Lora" w:hAnsi="Lora"/>
        </w:rPr>
      </w:pPr>
      <w:r w:rsidRPr="00254BCE">
        <w:rPr>
          <w:rFonts w:ascii="Lora" w:hAnsi="Lora"/>
        </w:rPr>
        <w:t>Hur man sovrar i en stor informationsmängd och prövar källors tillförlitlighet med ett källkritiskt förhållningssätt</w:t>
      </w:r>
    </w:p>
    <w:p w14:paraId="40FB0179" w14:textId="4D8A1B66" w:rsidR="008752D3" w:rsidRPr="00B916EC" w:rsidRDefault="008752D3" w:rsidP="00B916EC">
      <w:pPr>
        <w:rPr>
          <w:rFonts w:ascii="Växjö Now" w:hAnsi="Växjö Now"/>
          <w:sz w:val="56"/>
          <w:szCs w:val="56"/>
        </w:rPr>
      </w:pPr>
    </w:p>
    <w:sectPr w:rsidR="008752D3" w:rsidRPr="00B916EC" w:rsidSect="00B73DAA">
      <w:footerReference w:type="even" r:id="rId15"/>
      <w:footerReference w:type="default" r:id="rId16"/>
      <w:type w:val="continuous"/>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6CF05" w14:textId="77777777" w:rsidR="00A06113" w:rsidRDefault="00A06113" w:rsidP="004903EB">
      <w:pPr>
        <w:spacing w:after="0" w:line="240" w:lineRule="auto"/>
      </w:pPr>
      <w:r>
        <w:separator/>
      </w:r>
    </w:p>
  </w:endnote>
  <w:endnote w:type="continuationSeparator" w:id="0">
    <w:p w14:paraId="604F6A89" w14:textId="77777777" w:rsidR="00A06113" w:rsidRDefault="00A06113" w:rsidP="00490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äxjö Now">
    <w:panose1 w:val="00000500000000000000"/>
    <w:charset w:val="00"/>
    <w:family w:val="auto"/>
    <w:pitch w:val="variable"/>
    <w:sig w:usb0="00000007" w:usb1="00000000" w:usb2="00000000" w:usb3="00000000" w:csb0="00000093" w:csb1="00000000"/>
  </w:font>
  <w:font w:name="Lora">
    <w:panose1 w:val="02000503000000020004"/>
    <w:charset w:val="00"/>
    <w:family w:val="auto"/>
    <w:pitch w:val="variable"/>
    <w:sig w:usb0="800002A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A298C" w14:textId="2ABCEF40" w:rsidR="004903EB" w:rsidRDefault="004903EB">
    <w:pPr>
      <w:pStyle w:val="Sidfot"/>
    </w:pPr>
    <w:r>
      <w:rPr>
        <w:noProof/>
      </w:rPr>
      <mc:AlternateContent>
        <mc:Choice Requires="wps">
          <w:drawing>
            <wp:anchor distT="0" distB="0" distL="0" distR="0" simplePos="0" relativeHeight="251659264" behindDoc="0" locked="0" layoutInCell="1" allowOverlap="1" wp14:anchorId="2D333973" wp14:editId="307B8E45">
              <wp:simplePos x="635" y="635"/>
              <wp:positionH relativeFrom="page">
                <wp:align>left</wp:align>
              </wp:positionH>
              <wp:positionV relativeFrom="page">
                <wp:align>bottom</wp:align>
              </wp:positionV>
              <wp:extent cx="1533525" cy="334010"/>
              <wp:effectExtent l="0" t="0" r="9525" b="0"/>
              <wp:wrapNone/>
              <wp:docPr id="1626043924" name="Textruta 2" descr="Informationsklassning: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3525" cy="334010"/>
                      </a:xfrm>
                      <a:prstGeom prst="rect">
                        <a:avLst/>
                      </a:prstGeom>
                      <a:noFill/>
                      <a:ln>
                        <a:noFill/>
                      </a:ln>
                    </wps:spPr>
                    <wps:txbx>
                      <w:txbxContent>
                        <w:p w14:paraId="24000B42" w14:textId="30BCB014" w:rsidR="004903EB" w:rsidRPr="004903EB" w:rsidRDefault="004903EB" w:rsidP="004903EB">
                          <w:pPr>
                            <w:spacing w:after="0"/>
                            <w:rPr>
                              <w:rFonts w:ascii="Aptos" w:eastAsia="Aptos" w:hAnsi="Aptos" w:cs="Aptos"/>
                              <w:noProof/>
                              <w:color w:val="000000"/>
                              <w:sz w:val="16"/>
                              <w:szCs w:val="16"/>
                            </w:rPr>
                          </w:pPr>
                          <w:r w:rsidRPr="004903EB">
                            <w:rPr>
                              <w:rFonts w:ascii="Aptos" w:eastAsia="Aptos" w:hAnsi="Aptos" w:cs="Aptos"/>
                              <w:noProof/>
                              <w:color w:val="000000"/>
                              <w:sz w:val="16"/>
                              <w:szCs w:val="16"/>
                            </w:rPr>
                            <w:t>Informationsklassning: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333973" id="_x0000_t202" coordsize="21600,21600" o:spt="202" path="m,l,21600r21600,l21600,xe">
              <v:stroke joinstyle="miter"/>
              <v:path gradientshapeok="t" o:connecttype="rect"/>
            </v:shapetype>
            <v:shape id="Textruta 2" o:spid="_x0000_s1026" type="#_x0000_t202" alt="Informationsklassning: Intern" style="position:absolute;margin-left:0;margin-top:0;width:120.75pt;height:26.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" filled="f" stroked="f">
              <v:textbox style="mso-fit-shape-to-text:t" inset="20pt,0,0,15pt">
                <w:txbxContent>
                  <w:p w14:paraId="24000B42" w14:textId="30BCB014" w:rsidR="004903EB" w:rsidRPr="004903EB" w:rsidRDefault="004903EB" w:rsidP="004903EB">
                    <w:pPr>
                      <w:spacing w:after="0"/>
                      <w:rPr>
                        <w:rFonts w:ascii="Aptos" w:eastAsia="Aptos" w:hAnsi="Aptos" w:cs="Aptos"/>
                        <w:noProof/>
                        <w:color w:val="000000"/>
                        <w:sz w:val="16"/>
                        <w:szCs w:val="16"/>
                      </w:rPr>
                    </w:pPr>
                    <w:r w:rsidRPr="004903EB">
                      <w:rPr>
                        <w:rFonts w:ascii="Aptos" w:eastAsia="Aptos" w:hAnsi="Aptos" w:cs="Aptos"/>
                        <w:noProof/>
                        <w:color w:val="000000"/>
                        <w:sz w:val="16"/>
                        <w:szCs w:val="16"/>
                      </w:rPr>
                      <w:t>Informationsklassning: 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FFF" w14:textId="77777777" w:rsidR="001A46F2" w:rsidRPr="00B73DAA" w:rsidRDefault="001A46F2">
    <w:pPr>
      <w:pStyle w:val="Sidfot"/>
      <w:jc w:val="center"/>
      <w:rPr>
        <w:caps/>
      </w:rPr>
    </w:pPr>
    <w:r w:rsidRPr="00B73DAA">
      <w:rPr>
        <w:caps/>
      </w:rPr>
      <w:fldChar w:fldCharType="begin"/>
    </w:r>
    <w:r w:rsidRPr="00B73DAA">
      <w:rPr>
        <w:caps/>
      </w:rPr>
      <w:instrText>PAGE   \* MERGEFORMAT</w:instrText>
    </w:r>
    <w:r w:rsidRPr="00B73DAA">
      <w:rPr>
        <w:caps/>
      </w:rPr>
      <w:fldChar w:fldCharType="separate"/>
    </w:r>
    <w:r w:rsidRPr="00B73DAA">
      <w:rPr>
        <w:caps/>
      </w:rPr>
      <w:t>2</w:t>
    </w:r>
    <w:r w:rsidRPr="00B73DAA">
      <w:rPr>
        <w:caps/>
      </w:rPr>
      <w:fldChar w:fldCharType="end"/>
    </w:r>
  </w:p>
  <w:p w14:paraId="45F246A2" w14:textId="47A9F29C" w:rsidR="004903EB" w:rsidRDefault="001A46F2">
    <w:pPr>
      <w:pStyle w:val="Sidfot"/>
    </w:pPr>
    <w:r>
      <w:t xml:space="preserve"> </w:t>
    </w:r>
    <w:r w:rsidR="00B73DA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783DA" w14:textId="77777777" w:rsidR="00A06113" w:rsidRDefault="00A06113" w:rsidP="004903EB">
      <w:pPr>
        <w:spacing w:after="0" w:line="240" w:lineRule="auto"/>
      </w:pPr>
      <w:r>
        <w:separator/>
      </w:r>
    </w:p>
  </w:footnote>
  <w:footnote w:type="continuationSeparator" w:id="0">
    <w:p w14:paraId="695018CE" w14:textId="77777777" w:rsidR="00A06113" w:rsidRDefault="00A06113" w:rsidP="004903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602F"/>
    <w:multiLevelType w:val="hybridMultilevel"/>
    <w:tmpl w:val="F6FE1272"/>
    <w:lvl w:ilvl="0" w:tplc="C2B42CBE">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D75370"/>
    <w:multiLevelType w:val="hybridMultilevel"/>
    <w:tmpl w:val="7402F3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D23032E"/>
    <w:multiLevelType w:val="hybridMultilevel"/>
    <w:tmpl w:val="50F41A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6386A38"/>
    <w:multiLevelType w:val="hybridMultilevel"/>
    <w:tmpl w:val="6DA60E46"/>
    <w:lvl w:ilvl="0" w:tplc="066A89DE">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E073902"/>
    <w:multiLevelType w:val="hybridMultilevel"/>
    <w:tmpl w:val="9EBAB1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14F1595"/>
    <w:multiLevelType w:val="hybridMultilevel"/>
    <w:tmpl w:val="66F2E6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644C2F"/>
    <w:multiLevelType w:val="hybridMultilevel"/>
    <w:tmpl w:val="ECB8FE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DB627B1"/>
    <w:multiLevelType w:val="hybridMultilevel"/>
    <w:tmpl w:val="FAECE4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81291504">
    <w:abstractNumId w:val="3"/>
  </w:num>
  <w:num w:numId="2" w16cid:durableId="683364246">
    <w:abstractNumId w:val="0"/>
  </w:num>
  <w:num w:numId="3" w16cid:durableId="1075124322">
    <w:abstractNumId w:val="1"/>
  </w:num>
  <w:num w:numId="4" w16cid:durableId="502822438">
    <w:abstractNumId w:val="7"/>
  </w:num>
  <w:num w:numId="5" w16cid:durableId="1350641357">
    <w:abstractNumId w:val="5"/>
  </w:num>
  <w:num w:numId="6" w16cid:durableId="39483411">
    <w:abstractNumId w:val="4"/>
  </w:num>
  <w:num w:numId="7" w16cid:durableId="1419214178">
    <w:abstractNumId w:val="6"/>
  </w:num>
  <w:num w:numId="8" w16cid:durableId="1339380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EC"/>
    <w:rsid w:val="00006001"/>
    <w:rsid w:val="00014DF8"/>
    <w:rsid w:val="00017D0A"/>
    <w:rsid w:val="00037285"/>
    <w:rsid w:val="00075473"/>
    <w:rsid w:val="00085508"/>
    <w:rsid w:val="00091C93"/>
    <w:rsid w:val="000D2B29"/>
    <w:rsid w:val="00117068"/>
    <w:rsid w:val="00122F45"/>
    <w:rsid w:val="00137251"/>
    <w:rsid w:val="001419D8"/>
    <w:rsid w:val="00162A9F"/>
    <w:rsid w:val="001A46F2"/>
    <w:rsid w:val="001C785C"/>
    <w:rsid w:val="001F7DE4"/>
    <w:rsid w:val="0020287B"/>
    <w:rsid w:val="002121C3"/>
    <w:rsid w:val="002163BB"/>
    <w:rsid w:val="002166D8"/>
    <w:rsid w:val="00225638"/>
    <w:rsid w:val="00252C29"/>
    <w:rsid w:val="00253645"/>
    <w:rsid w:val="00254BCE"/>
    <w:rsid w:val="00261317"/>
    <w:rsid w:val="0026605B"/>
    <w:rsid w:val="00275810"/>
    <w:rsid w:val="002A006D"/>
    <w:rsid w:val="002B459C"/>
    <w:rsid w:val="00344649"/>
    <w:rsid w:val="0035734B"/>
    <w:rsid w:val="0036351E"/>
    <w:rsid w:val="00370986"/>
    <w:rsid w:val="003842E0"/>
    <w:rsid w:val="003923F5"/>
    <w:rsid w:val="00393FEC"/>
    <w:rsid w:val="003A39E6"/>
    <w:rsid w:val="003D4245"/>
    <w:rsid w:val="00402A17"/>
    <w:rsid w:val="00421CB1"/>
    <w:rsid w:val="00433A58"/>
    <w:rsid w:val="004438C7"/>
    <w:rsid w:val="00480025"/>
    <w:rsid w:val="00487167"/>
    <w:rsid w:val="004903EB"/>
    <w:rsid w:val="00502E23"/>
    <w:rsid w:val="00514A6B"/>
    <w:rsid w:val="00515152"/>
    <w:rsid w:val="00516D73"/>
    <w:rsid w:val="00544991"/>
    <w:rsid w:val="00560041"/>
    <w:rsid w:val="00577A44"/>
    <w:rsid w:val="00581822"/>
    <w:rsid w:val="005B6E64"/>
    <w:rsid w:val="005E19F3"/>
    <w:rsid w:val="005F7001"/>
    <w:rsid w:val="00610A98"/>
    <w:rsid w:val="006129E3"/>
    <w:rsid w:val="006559AC"/>
    <w:rsid w:val="00675154"/>
    <w:rsid w:val="00690057"/>
    <w:rsid w:val="006B4112"/>
    <w:rsid w:val="006C0A11"/>
    <w:rsid w:val="006C41EF"/>
    <w:rsid w:val="006F0ACB"/>
    <w:rsid w:val="00714006"/>
    <w:rsid w:val="00740C78"/>
    <w:rsid w:val="00775561"/>
    <w:rsid w:val="007A7E28"/>
    <w:rsid w:val="007D16CD"/>
    <w:rsid w:val="007D16E5"/>
    <w:rsid w:val="008639A4"/>
    <w:rsid w:val="008706F7"/>
    <w:rsid w:val="008752D3"/>
    <w:rsid w:val="00883E26"/>
    <w:rsid w:val="008A76BC"/>
    <w:rsid w:val="008B6079"/>
    <w:rsid w:val="008D70AA"/>
    <w:rsid w:val="008F088C"/>
    <w:rsid w:val="0090255D"/>
    <w:rsid w:val="00903B16"/>
    <w:rsid w:val="00907411"/>
    <w:rsid w:val="0090755A"/>
    <w:rsid w:val="00911612"/>
    <w:rsid w:val="00915F96"/>
    <w:rsid w:val="00916AEB"/>
    <w:rsid w:val="00931597"/>
    <w:rsid w:val="009516D8"/>
    <w:rsid w:val="00957736"/>
    <w:rsid w:val="009970C3"/>
    <w:rsid w:val="00A06113"/>
    <w:rsid w:val="00A17C5B"/>
    <w:rsid w:val="00A30BDA"/>
    <w:rsid w:val="00A3406D"/>
    <w:rsid w:val="00AA20B6"/>
    <w:rsid w:val="00AB1DD1"/>
    <w:rsid w:val="00AB4554"/>
    <w:rsid w:val="00B0349F"/>
    <w:rsid w:val="00B32840"/>
    <w:rsid w:val="00B45D2A"/>
    <w:rsid w:val="00B70500"/>
    <w:rsid w:val="00B73DAA"/>
    <w:rsid w:val="00B916EC"/>
    <w:rsid w:val="00BA003C"/>
    <w:rsid w:val="00BB6701"/>
    <w:rsid w:val="00BD4463"/>
    <w:rsid w:val="00C118E8"/>
    <w:rsid w:val="00C138CE"/>
    <w:rsid w:val="00C36261"/>
    <w:rsid w:val="00C51D67"/>
    <w:rsid w:val="00C65D2A"/>
    <w:rsid w:val="00CC12C8"/>
    <w:rsid w:val="00CC7B6F"/>
    <w:rsid w:val="00CD2E9B"/>
    <w:rsid w:val="00CF0272"/>
    <w:rsid w:val="00D24228"/>
    <w:rsid w:val="00D555C3"/>
    <w:rsid w:val="00D66542"/>
    <w:rsid w:val="00DA5356"/>
    <w:rsid w:val="00DD738E"/>
    <w:rsid w:val="00E0142E"/>
    <w:rsid w:val="00E22EF2"/>
    <w:rsid w:val="00E65A7E"/>
    <w:rsid w:val="00E70CA0"/>
    <w:rsid w:val="00E80139"/>
    <w:rsid w:val="00E86F5B"/>
    <w:rsid w:val="00EB7C94"/>
    <w:rsid w:val="00EC2BA9"/>
    <w:rsid w:val="00ED0A5A"/>
    <w:rsid w:val="00EF07A2"/>
    <w:rsid w:val="00F309BD"/>
    <w:rsid w:val="00F34AC3"/>
    <w:rsid w:val="00F362F3"/>
    <w:rsid w:val="00F37EDE"/>
    <w:rsid w:val="00F64D8A"/>
    <w:rsid w:val="00F76F15"/>
    <w:rsid w:val="00F854A8"/>
    <w:rsid w:val="00F8787A"/>
    <w:rsid w:val="00FB5E30"/>
    <w:rsid w:val="00FC5CD4"/>
    <w:rsid w:val="00FD3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059EB"/>
  <w15:chartTrackingRefBased/>
  <w15:docId w15:val="{4F49220A-34B4-4F5D-9998-F8C4B3507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91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91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916E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916E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916E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916E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916E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916E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916E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916E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916E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916E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916E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916E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916E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916E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916E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916EC"/>
    <w:rPr>
      <w:rFonts w:eastAsiaTheme="majorEastAsia" w:cstheme="majorBidi"/>
      <w:color w:val="272727" w:themeColor="text1" w:themeTint="D8"/>
    </w:rPr>
  </w:style>
  <w:style w:type="paragraph" w:styleId="Rubrik">
    <w:name w:val="Title"/>
    <w:basedOn w:val="Normal"/>
    <w:next w:val="Normal"/>
    <w:link w:val="RubrikChar"/>
    <w:uiPriority w:val="10"/>
    <w:qFormat/>
    <w:rsid w:val="00B91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916E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916E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916E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916E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916EC"/>
    <w:rPr>
      <w:i/>
      <w:iCs/>
      <w:color w:val="404040" w:themeColor="text1" w:themeTint="BF"/>
    </w:rPr>
  </w:style>
  <w:style w:type="paragraph" w:styleId="Liststycke">
    <w:name w:val="List Paragraph"/>
    <w:basedOn w:val="Normal"/>
    <w:uiPriority w:val="34"/>
    <w:qFormat/>
    <w:rsid w:val="00B916EC"/>
    <w:pPr>
      <w:ind w:left="720"/>
      <w:contextualSpacing/>
    </w:pPr>
  </w:style>
  <w:style w:type="character" w:styleId="Starkbetoning">
    <w:name w:val="Intense Emphasis"/>
    <w:basedOn w:val="Standardstycketeckensnitt"/>
    <w:uiPriority w:val="21"/>
    <w:qFormat/>
    <w:rsid w:val="00B916EC"/>
    <w:rPr>
      <w:i/>
      <w:iCs/>
      <w:color w:val="0F4761" w:themeColor="accent1" w:themeShade="BF"/>
    </w:rPr>
  </w:style>
  <w:style w:type="paragraph" w:styleId="Starktcitat">
    <w:name w:val="Intense Quote"/>
    <w:basedOn w:val="Normal"/>
    <w:next w:val="Normal"/>
    <w:link w:val="StarktcitatChar"/>
    <w:uiPriority w:val="30"/>
    <w:qFormat/>
    <w:rsid w:val="00B91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916EC"/>
    <w:rPr>
      <w:i/>
      <w:iCs/>
      <w:color w:val="0F4761" w:themeColor="accent1" w:themeShade="BF"/>
    </w:rPr>
  </w:style>
  <w:style w:type="character" w:styleId="Starkreferens">
    <w:name w:val="Intense Reference"/>
    <w:basedOn w:val="Standardstycketeckensnitt"/>
    <w:uiPriority w:val="32"/>
    <w:qFormat/>
    <w:rsid w:val="00B916EC"/>
    <w:rPr>
      <w:b/>
      <w:bCs/>
      <w:smallCaps/>
      <w:color w:val="0F4761" w:themeColor="accent1" w:themeShade="BF"/>
      <w:spacing w:val="5"/>
    </w:rPr>
  </w:style>
  <w:style w:type="character" w:styleId="Hyperlnk">
    <w:name w:val="Hyperlink"/>
    <w:basedOn w:val="Standardstycketeckensnitt"/>
    <w:uiPriority w:val="99"/>
    <w:unhideWhenUsed/>
    <w:rsid w:val="008752D3"/>
    <w:rPr>
      <w:color w:val="0000FF"/>
      <w:u w:val="single"/>
    </w:rPr>
  </w:style>
  <w:style w:type="paragraph" w:styleId="Sidfot">
    <w:name w:val="footer"/>
    <w:basedOn w:val="Normal"/>
    <w:link w:val="SidfotChar"/>
    <w:uiPriority w:val="99"/>
    <w:unhideWhenUsed/>
    <w:rsid w:val="004903E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903EB"/>
  </w:style>
  <w:style w:type="character" w:styleId="Olstomnmnande">
    <w:name w:val="Unresolved Mention"/>
    <w:basedOn w:val="Standardstycketeckensnitt"/>
    <w:uiPriority w:val="99"/>
    <w:semiHidden/>
    <w:unhideWhenUsed/>
    <w:rsid w:val="00544991"/>
    <w:rPr>
      <w:color w:val="605E5C"/>
      <w:shd w:val="clear" w:color="auto" w:fill="E1DFDD"/>
    </w:rPr>
  </w:style>
  <w:style w:type="paragraph" w:styleId="Sidhuvud">
    <w:name w:val="header"/>
    <w:basedOn w:val="Normal"/>
    <w:link w:val="SidhuvudChar"/>
    <w:uiPriority w:val="99"/>
    <w:unhideWhenUsed/>
    <w:rsid w:val="00E86F5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86F5B"/>
  </w:style>
  <w:style w:type="character" w:styleId="AnvndHyperlnk">
    <w:name w:val="FollowedHyperlink"/>
    <w:basedOn w:val="Standardstycketeckensnitt"/>
    <w:uiPriority w:val="99"/>
    <w:semiHidden/>
    <w:unhideWhenUsed/>
    <w:rsid w:val="001F7D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detfriaordetshus@vaxjo.se"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tiff"/><Relationship Id="rId12" Type="http://schemas.openxmlformats.org/officeDocument/2006/relationships/hyperlink" Target="http://www.hotadeord.s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gneta.myrestam@vaxjo.s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detfriaordetshus@vaxjo.se"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agneta.myrestam@vaxjo.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D73C5B90FB43D43A4CF5CEA05EC47FE" ma:contentTypeVersion="19" ma:contentTypeDescription="Skapa ett nytt dokument." ma:contentTypeScope="" ma:versionID="db8ee99e74ccb95ff37c67f0f8732c10">
  <xsd:schema xmlns:xsd="http://www.w3.org/2001/XMLSchema" xmlns:xs="http://www.w3.org/2001/XMLSchema" xmlns:p="http://schemas.microsoft.com/office/2006/metadata/properties" xmlns:ns1="http://schemas.microsoft.com/sharepoint/v3" xmlns:ns2="a96accff-5f3a-4460-ba67-6c478ca2d508" xmlns:ns3="0e718c02-12f3-4bd1-9a1a-9cd256ac4e67" targetNamespace="http://schemas.microsoft.com/office/2006/metadata/properties" ma:root="true" ma:fieldsID="1704874903b07191f18670c8880d3007" ns1:_="" ns2:_="" ns3:_="">
    <xsd:import namespace="http://schemas.microsoft.com/sharepoint/v3"/>
    <xsd:import namespace="a96accff-5f3a-4460-ba67-6c478ca2d508"/>
    <xsd:import namespace="0e718c02-12f3-4bd1-9a1a-9cd256ac4e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ObjectDetectorVersions" minOccurs="0"/>
                <xsd:element ref="ns2:Anteckning"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genskaper för enhetlig efterlevnadsprincip" ma:hidden="true" ma:internalName="_ip_UnifiedCompliancePolicyProperties">
      <xsd:simpleType>
        <xsd:restriction base="dms:Note"/>
      </xsd:simpleType>
    </xsd:element>
    <xsd:element name="_ip_UnifiedCompliancePolicyUIAction" ma:index="26"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6accff-5f3a-4460-ba67-6c478ca2d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eringar" ma:readOnly="false" ma:fieldId="{5cf76f15-5ced-4ddc-b409-7134ff3c332f}" ma:taxonomyMulti="true" ma:sspId="22f5af41-521d-47a7-8353-9fa28794d5a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Anteckning" ma:index="23" nillable="true" ma:displayName="Anteckning" ma:description="Information om dokumentet som kan vara bra att känna till" ma:format="Dropdown" ma:internalName="Anteckning">
      <xsd:simpleType>
        <xsd:restriction base="dms:Note">
          <xsd:maxLength value="255"/>
        </xsd:restriction>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718c02-12f3-4bd1-9a1a-9cd256ac4e6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5d8677e-9848-4e35-9147-1d30c5952f4c}" ma:internalName="TaxCatchAll" ma:showField="CatchAllData" ma:web="0e718c02-12f3-4bd1-9a1a-9cd256ac4e6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e718c02-12f3-4bd1-9a1a-9cd256ac4e67" xsi:nil="true"/>
    <lcf76f155ced4ddcb4097134ff3c332f xmlns="a96accff-5f3a-4460-ba67-6c478ca2d508">
      <Terms xmlns="http://schemas.microsoft.com/office/infopath/2007/PartnerControls"/>
    </lcf76f155ced4ddcb4097134ff3c332f>
    <_ip_UnifiedCompliancePolicyUIAction xmlns="http://schemas.microsoft.com/sharepoint/v3" xsi:nil="true"/>
    <Anteckning xmlns="a96accff-5f3a-4460-ba67-6c478ca2d508" xsi:nil="true"/>
    <_Flow_SignoffStatus xmlns="a96accff-5f3a-4460-ba67-6c478ca2d508"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E6531E1-FD75-4A52-8620-933F218CCA21}"/>
</file>

<file path=customXml/itemProps2.xml><?xml version="1.0" encoding="utf-8"?>
<ds:datastoreItem xmlns:ds="http://schemas.openxmlformats.org/officeDocument/2006/customXml" ds:itemID="{8755D724-06EB-4095-B074-A2EE64B59D08}"/>
</file>

<file path=customXml/itemProps3.xml><?xml version="1.0" encoding="utf-8"?>
<ds:datastoreItem xmlns:ds="http://schemas.openxmlformats.org/officeDocument/2006/customXml" ds:itemID="{B3DF4899-0FC8-4200-A807-BC1BA9ABA44E}"/>
</file>

<file path=docMetadata/LabelInfo.xml><?xml version="1.0" encoding="utf-8"?>
<clbl:labelList xmlns:clbl="http://schemas.microsoft.com/office/2020/mipLabelMetadata">
  <clbl:label id="{020500e3-3b58-4ef5-8250-aaa57264e702}" enabled="1" method="Privileged" siteId="{958fea34-8530-4f75-8bde-438b773e3660}"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1608</Words>
  <Characters>8525</Characters>
  <Application>Microsoft Office Word</Application>
  <DocSecurity>0</DocSecurity>
  <Lines>71</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Myrestam Agneta</dc:creator>
  <cp:keywords/>
  <dc:description/>
  <cp:lastModifiedBy>Edenvärn Lovisa</cp:lastModifiedBy>
  <cp:revision>2</cp:revision>
  <cp:lastPrinted>2026-05-18T09:26:00Z</cp:lastPrinted>
  <dcterms:created xsi:type="dcterms:W3CDTF">2026-05-18T09:28:00Z</dcterms:created>
  <dcterms:modified xsi:type="dcterms:W3CDTF">2026-05-18T09:28:00Z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8aa557e,60eb7614,327b9dd1</vt:lpwstr>
  </property>
  <property fmtid="{D5CDD505-2E9C-101B-9397-08002B2CF9AE}" pid="3" name="ClassificationContentMarkingFooterFontProps">
    <vt:lpwstr>#000000,8,Aptos</vt:lpwstr>
  </property>
  <property fmtid="{D5CDD505-2E9C-101B-9397-08002B2CF9AE}" pid="4" name="ClassificationContentMarkingFooterText">
    <vt:lpwstr>Informationsklassning: Intern</vt:lpwstr>
  </property>
  <property fmtid="{D5CDD505-2E9C-101B-9397-08002B2CF9AE}" pid="5" name="ContentTypeId">
    <vt:lpwstr>0x010100DD73C5B90FB43D43A4CF5CEA05EC47FE</vt:lpwstr>
  </property>
</Properties>
</file>